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4A7A9" w14:textId="77777777" w:rsidR="00DD7B4E" w:rsidRDefault="00DD7B4E" w:rsidP="00CC6500">
      <w:pPr>
        <w:adjustRightInd w:val="0"/>
        <w:snapToGrid w:val="0"/>
        <w:spacing w:before="120" w:after="0" w:line="240" w:lineRule="auto"/>
        <w:rPr>
          <w:rFonts w:cstheme="minorHAnsi"/>
          <w:b/>
          <w:sz w:val="32"/>
          <w:szCs w:val="32"/>
          <w:u w:val="single"/>
        </w:rPr>
      </w:pPr>
    </w:p>
    <w:p w14:paraId="6F780D92" w14:textId="6F37B7AA" w:rsidR="0013404E" w:rsidRPr="003A33E2" w:rsidRDefault="003E6DA4" w:rsidP="00CC6500">
      <w:pPr>
        <w:adjustRightInd w:val="0"/>
        <w:snapToGrid w:val="0"/>
        <w:spacing w:before="120" w:after="0" w:line="240" w:lineRule="auto"/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sz w:val="32"/>
          <w:szCs w:val="32"/>
          <w:u w:val="single"/>
        </w:rPr>
        <w:t xml:space="preserve">APP </w:t>
      </w:r>
      <w:r w:rsidR="00AB445C" w:rsidRPr="003A33E2">
        <w:rPr>
          <w:rFonts w:cstheme="minorHAnsi"/>
          <w:b/>
          <w:sz w:val="32"/>
          <w:szCs w:val="32"/>
          <w:u w:val="single"/>
        </w:rPr>
        <w:t>Evaluation Planning Template</w:t>
      </w:r>
    </w:p>
    <w:p w14:paraId="01C86F4B" w14:textId="37D0D1F8" w:rsidR="00AB445C" w:rsidRPr="00FA3A7E" w:rsidRDefault="00AB445C" w:rsidP="00FA3A7E">
      <w:pPr>
        <w:pStyle w:val="NoSpacing"/>
      </w:pPr>
    </w:p>
    <w:p w14:paraId="7CB87FA2" w14:textId="7C69A226" w:rsidR="005B121D" w:rsidRDefault="00285700" w:rsidP="0078241F">
      <w:pPr>
        <w:adjustRightInd w:val="0"/>
        <w:snapToGrid w:val="0"/>
        <w:spacing w:after="0" w:line="240" w:lineRule="auto"/>
        <w:rPr>
          <w:rFonts w:cstheme="minorHAnsi"/>
        </w:rPr>
      </w:pPr>
      <w:r w:rsidRPr="0078241F">
        <w:rPr>
          <w:rFonts w:cstheme="minorHAnsi"/>
        </w:rPr>
        <w:t xml:space="preserve">This template </w:t>
      </w:r>
      <w:r w:rsidR="003D23C0">
        <w:rPr>
          <w:rFonts w:cstheme="minorHAnsi"/>
        </w:rPr>
        <w:t>builds on</w:t>
      </w:r>
      <w:r w:rsidRPr="0078241F">
        <w:rPr>
          <w:rFonts w:cstheme="minorHAnsi"/>
        </w:rPr>
        <w:t xml:space="preserve"> the </w:t>
      </w:r>
      <w:r w:rsidR="00FA3A7E" w:rsidRPr="0078241F">
        <w:rPr>
          <w:rFonts w:cstheme="minorHAnsi"/>
        </w:rPr>
        <w:t xml:space="preserve">University’s </w:t>
      </w:r>
      <w:hyperlink r:id="rId10" w:history="1">
        <w:r w:rsidRPr="00F518CC">
          <w:rPr>
            <w:rStyle w:val="Hyperlink"/>
            <w:rFonts w:cstheme="minorHAnsi"/>
            <w:color w:val="auto"/>
          </w:rPr>
          <w:t>Evaluation for Impact Cycle</w:t>
        </w:r>
      </w:hyperlink>
      <w:r w:rsidRPr="00F518CC">
        <w:rPr>
          <w:rFonts w:cstheme="minorHAnsi"/>
        </w:rPr>
        <w:t xml:space="preserve"> </w:t>
      </w:r>
      <w:r w:rsidR="005B25EC" w:rsidRPr="00F518CC">
        <w:rPr>
          <w:rFonts w:cstheme="minorHAnsi"/>
        </w:rPr>
        <w:t xml:space="preserve">and the </w:t>
      </w:r>
      <w:hyperlink r:id="rId11" w:history="1">
        <w:r w:rsidR="005B25EC" w:rsidRPr="00F518CC">
          <w:rPr>
            <w:rStyle w:val="Hyperlink"/>
            <w:rFonts w:cstheme="minorHAnsi"/>
            <w:color w:val="auto"/>
          </w:rPr>
          <w:t>Impact by Design Steps</w:t>
        </w:r>
      </w:hyperlink>
      <w:r w:rsidR="005B25EC" w:rsidRPr="00F518CC">
        <w:rPr>
          <w:rFonts w:cstheme="minorHAnsi"/>
        </w:rPr>
        <w:t xml:space="preserve"> </w:t>
      </w:r>
      <w:r w:rsidRPr="00F518CC">
        <w:rPr>
          <w:rFonts w:cstheme="minorHAnsi"/>
        </w:rPr>
        <w:t>of the Evaluation and Impact Framework.</w:t>
      </w:r>
      <w:bookmarkStart w:id="0" w:name="_Hlk23333745"/>
      <w:r w:rsidR="0013404E" w:rsidRPr="0078241F">
        <w:rPr>
          <w:rFonts w:cstheme="minorHAnsi"/>
        </w:rPr>
        <w:t xml:space="preserve"> </w:t>
      </w:r>
      <w:r w:rsidR="00D90B6C" w:rsidRPr="0078241F">
        <w:rPr>
          <w:rFonts w:cstheme="minorHAnsi"/>
        </w:rPr>
        <w:t>Th</w:t>
      </w:r>
      <w:r w:rsidR="008B3A38" w:rsidRPr="0078241F">
        <w:rPr>
          <w:rFonts w:cstheme="minorHAnsi"/>
        </w:rPr>
        <w:t>e</w:t>
      </w:r>
      <w:r w:rsidR="0013404E" w:rsidRPr="0078241F">
        <w:rPr>
          <w:rFonts w:cstheme="minorHAnsi"/>
        </w:rPr>
        <w:t xml:space="preserve"> </w:t>
      </w:r>
      <w:r w:rsidR="00905D4C" w:rsidRPr="0078241F">
        <w:rPr>
          <w:rFonts w:cstheme="minorHAnsi"/>
          <w:b/>
          <w:bCs/>
        </w:rPr>
        <w:t xml:space="preserve">APP </w:t>
      </w:r>
      <w:r w:rsidR="0013404E" w:rsidRPr="0078241F">
        <w:rPr>
          <w:rFonts w:cstheme="minorHAnsi"/>
          <w:b/>
        </w:rPr>
        <w:t>Evaluation Planning</w:t>
      </w:r>
      <w:r w:rsidR="0013404E" w:rsidRPr="0078241F">
        <w:rPr>
          <w:rFonts w:cstheme="minorHAnsi"/>
        </w:rPr>
        <w:t xml:space="preserve"> </w:t>
      </w:r>
      <w:r w:rsidR="00F81074" w:rsidRPr="0078241F">
        <w:rPr>
          <w:rFonts w:cstheme="minorHAnsi"/>
        </w:rPr>
        <w:t xml:space="preserve">template </w:t>
      </w:r>
      <w:r w:rsidR="008B3A38" w:rsidRPr="0078241F">
        <w:rPr>
          <w:rFonts w:cstheme="minorHAnsi"/>
        </w:rPr>
        <w:t>help</w:t>
      </w:r>
      <w:r w:rsidR="003D23C0">
        <w:rPr>
          <w:rFonts w:cstheme="minorHAnsi"/>
        </w:rPr>
        <w:t>s</w:t>
      </w:r>
      <w:r w:rsidR="008B3A38" w:rsidRPr="0078241F">
        <w:rPr>
          <w:rFonts w:cstheme="minorHAnsi"/>
        </w:rPr>
        <w:t xml:space="preserve"> to </w:t>
      </w:r>
      <w:r w:rsidR="007357A9" w:rsidRPr="0078241F">
        <w:rPr>
          <w:rFonts w:cstheme="minorHAnsi"/>
        </w:rPr>
        <w:t>ensure th</w:t>
      </w:r>
      <w:r w:rsidR="008B3A38" w:rsidRPr="0078241F">
        <w:rPr>
          <w:rFonts w:cstheme="minorHAnsi"/>
        </w:rPr>
        <w:t xml:space="preserve">at </w:t>
      </w:r>
      <w:r w:rsidR="003D23C0">
        <w:rPr>
          <w:rFonts w:cstheme="minorHAnsi"/>
        </w:rPr>
        <w:t>we have a consistent</w:t>
      </w:r>
      <w:r w:rsidR="008B3A38" w:rsidRPr="0078241F">
        <w:rPr>
          <w:rFonts w:cstheme="minorHAnsi"/>
        </w:rPr>
        <w:t xml:space="preserve"> </w:t>
      </w:r>
      <w:r w:rsidR="00905D4C" w:rsidRPr="0078241F">
        <w:rPr>
          <w:rFonts w:cstheme="minorHAnsi"/>
        </w:rPr>
        <w:t xml:space="preserve">approach to assess the </w:t>
      </w:r>
      <w:r w:rsidR="00E66C3C">
        <w:rPr>
          <w:rFonts w:cstheme="minorHAnsi"/>
        </w:rPr>
        <w:t xml:space="preserve">evidence of </w:t>
      </w:r>
      <w:r w:rsidR="00905D4C" w:rsidRPr="0078241F">
        <w:rPr>
          <w:rFonts w:cstheme="minorHAnsi"/>
        </w:rPr>
        <w:t xml:space="preserve">impact </w:t>
      </w:r>
      <w:r w:rsidR="00E66C3C">
        <w:rPr>
          <w:rFonts w:cstheme="minorHAnsi"/>
        </w:rPr>
        <w:t xml:space="preserve">for </w:t>
      </w:r>
      <w:r w:rsidR="00C56604">
        <w:rPr>
          <w:rFonts w:cstheme="minorHAnsi"/>
        </w:rPr>
        <w:t>the</w:t>
      </w:r>
      <w:r w:rsidR="00F518CC">
        <w:rPr>
          <w:rFonts w:cstheme="minorHAnsi"/>
        </w:rPr>
        <w:t xml:space="preserve"> activit</w:t>
      </w:r>
      <w:r w:rsidR="00E24904">
        <w:rPr>
          <w:rFonts w:cstheme="minorHAnsi"/>
        </w:rPr>
        <w:t>ies within the APP Intervention Strategies</w:t>
      </w:r>
      <w:r w:rsidR="00905D4C" w:rsidRPr="0078241F">
        <w:rPr>
          <w:rFonts w:cstheme="minorHAnsi"/>
        </w:rPr>
        <w:t>. There is a separate APP Evaluation Reporting template to guide the writing up of an evaluation.</w:t>
      </w:r>
      <w:r w:rsidR="00450B40">
        <w:rPr>
          <w:rFonts w:cstheme="minorHAnsi"/>
        </w:rPr>
        <w:t xml:space="preserve"> </w:t>
      </w:r>
      <w:r w:rsidR="00464790">
        <w:rPr>
          <w:rFonts w:cstheme="minorHAnsi"/>
        </w:rPr>
        <w:t>The</w:t>
      </w:r>
      <w:r w:rsidR="005B121D" w:rsidRPr="005B121D">
        <w:rPr>
          <w:rFonts w:cstheme="minorHAnsi"/>
        </w:rPr>
        <w:t xml:space="preserve"> Evaluation Plan </w:t>
      </w:r>
      <w:r w:rsidR="006523ED">
        <w:rPr>
          <w:rFonts w:cstheme="minorHAnsi"/>
        </w:rPr>
        <w:t xml:space="preserve">should </w:t>
      </w:r>
      <w:r w:rsidR="005B121D" w:rsidRPr="005B121D">
        <w:rPr>
          <w:rFonts w:cstheme="minorHAnsi"/>
        </w:rPr>
        <w:t xml:space="preserve">build on </w:t>
      </w:r>
      <w:r w:rsidR="00464790">
        <w:rPr>
          <w:rFonts w:cstheme="minorHAnsi"/>
        </w:rPr>
        <w:t>an</w:t>
      </w:r>
      <w:r w:rsidR="00013B68">
        <w:rPr>
          <w:rFonts w:cstheme="minorHAnsi"/>
        </w:rPr>
        <w:t xml:space="preserve"> Intervention Strategy’s</w:t>
      </w:r>
      <w:r w:rsidR="005B121D" w:rsidRPr="005B121D">
        <w:rPr>
          <w:rFonts w:cstheme="minorHAnsi"/>
        </w:rPr>
        <w:t xml:space="preserve"> Theory</w:t>
      </w:r>
      <w:r w:rsidR="005B121D">
        <w:rPr>
          <w:rFonts w:cstheme="minorHAnsi"/>
        </w:rPr>
        <w:t xml:space="preserve"> </w:t>
      </w:r>
      <w:r w:rsidR="005B121D" w:rsidRPr="005B121D">
        <w:rPr>
          <w:rFonts w:cstheme="minorHAnsi"/>
        </w:rPr>
        <w:t>of Change</w:t>
      </w:r>
      <w:r w:rsidR="005B121D">
        <w:rPr>
          <w:rFonts w:cstheme="minorHAnsi"/>
        </w:rPr>
        <w:t xml:space="preserve"> (</w:t>
      </w:r>
      <w:proofErr w:type="spellStart"/>
      <w:r w:rsidR="005B121D">
        <w:rPr>
          <w:rFonts w:cstheme="minorHAnsi"/>
        </w:rPr>
        <w:t>ToC</w:t>
      </w:r>
      <w:proofErr w:type="spellEnd"/>
      <w:r w:rsidR="005B121D">
        <w:rPr>
          <w:rFonts w:cstheme="minorHAnsi"/>
        </w:rPr>
        <w:t>)</w:t>
      </w:r>
      <w:r w:rsidR="00464790">
        <w:rPr>
          <w:rFonts w:cstheme="minorHAnsi"/>
        </w:rPr>
        <w:t>,</w:t>
      </w:r>
      <w:r w:rsidR="005B121D" w:rsidRPr="005B121D">
        <w:rPr>
          <w:rFonts w:cstheme="minorHAnsi"/>
        </w:rPr>
        <w:t xml:space="preserve"> setting out how you will measure the</w:t>
      </w:r>
      <w:r w:rsidR="005B121D">
        <w:rPr>
          <w:rFonts w:cstheme="minorHAnsi"/>
        </w:rPr>
        <w:t xml:space="preserve"> </w:t>
      </w:r>
      <w:r w:rsidR="005B121D" w:rsidRPr="005B121D">
        <w:rPr>
          <w:rFonts w:cstheme="minorHAnsi"/>
        </w:rPr>
        <w:t>benefits you expect to see</w:t>
      </w:r>
      <w:r w:rsidR="005B121D">
        <w:rPr>
          <w:rFonts w:cstheme="minorHAnsi"/>
        </w:rPr>
        <w:t>.</w:t>
      </w:r>
      <w:r w:rsidR="00464790">
        <w:rPr>
          <w:rFonts w:cstheme="minorHAnsi"/>
        </w:rPr>
        <w:t xml:space="preserve"> </w:t>
      </w:r>
    </w:p>
    <w:p w14:paraId="7DFB4C5C" w14:textId="77777777" w:rsidR="00464790" w:rsidRDefault="00464790" w:rsidP="0078241F">
      <w:pPr>
        <w:adjustRightInd w:val="0"/>
        <w:snapToGrid w:val="0"/>
        <w:spacing w:after="0" w:line="240" w:lineRule="auto"/>
        <w:rPr>
          <w:rFonts w:cstheme="minorHAnsi"/>
          <w:b/>
          <w:color w:val="002060"/>
          <w:sz w:val="24"/>
          <w:szCs w:val="24"/>
        </w:rPr>
      </w:pPr>
    </w:p>
    <w:p w14:paraId="5821DEE7" w14:textId="2B89E99C" w:rsidR="00513DD7" w:rsidRPr="00513DD7" w:rsidRDefault="00513DD7" w:rsidP="00513DD7">
      <w:pPr>
        <w:pStyle w:val="NoSpacing"/>
      </w:pPr>
      <w:r w:rsidRPr="00513DD7">
        <w:t xml:space="preserve">It is an aspiration that we work toward evaluation reports that can be accessed publicly, such as on the university website, but also publishable in external platforms such as research journals or blogs. </w:t>
      </w:r>
      <w:r w:rsidR="00464790">
        <w:t xml:space="preserve">Please note the university is also committed to </w:t>
      </w:r>
      <w:r w:rsidR="00D01905">
        <w:t xml:space="preserve">trial </w:t>
      </w:r>
      <w:r w:rsidR="00464790">
        <w:t>the pre-registration of evaluation plans</w:t>
      </w:r>
      <w:r w:rsidR="007725C0">
        <w:t xml:space="preserve">, where our evaluation approach, evidence to be collected, and markers of success are identified and </w:t>
      </w:r>
      <w:r w:rsidR="00D01905">
        <w:t>stored externally</w:t>
      </w:r>
      <w:r w:rsidR="007725C0">
        <w:t xml:space="preserve"> from the outset. Subsequent </w:t>
      </w:r>
      <w:r w:rsidR="00701B06">
        <w:t>and reflective changes are possible, but these will need to be documented in the evaluation report.</w:t>
      </w:r>
    </w:p>
    <w:p w14:paraId="00B5C3B6" w14:textId="77777777" w:rsidR="00513DD7" w:rsidRPr="00513DD7" w:rsidRDefault="00513DD7" w:rsidP="0078241F">
      <w:pPr>
        <w:adjustRightInd w:val="0"/>
        <w:snapToGrid w:val="0"/>
        <w:spacing w:after="0" w:line="240" w:lineRule="auto"/>
        <w:rPr>
          <w:rFonts w:cstheme="minorHAnsi"/>
          <w:bCs/>
          <w:color w:val="002060"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E31170" w:rsidRPr="0093656F" w14:paraId="4858FEC4" w14:textId="77777777" w:rsidTr="00F008C4">
        <w:trPr>
          <w:trHeight w:val="248"/>
        </w:trPr>
        <w:tc>
          <w:tcPr>
            <w:tcW w:w="9776" w:type="dxa"/>
            <w:gridSpan w:val="2"/>
            <w:shd w:val="clear" w:color="auto" w:fill="002060"/>
          </w:tcPr>
          <w:p w14:paraId="3830EF4C" w14:textId="111C3ADC" w:rsidR="00E31170" w:rsidRPr="0093656F" w:rsidRDefault="00502F18" w:rsidP="0099309A">
            <w:pPr>
              <w:adjustRightInd w:val="0"/>
              <w:snapToGrid w:val="0"/>
              <w:spacing w:before="120" w:after="120"/>
              <w:rPr>
                <w:rFonts w:cstheme="minorHAnsi"/>
                <w:b/>
              </w:rPr>
            </w:pPr>
            <w:r w:rsidRPr="0093656F">
              <w:rPr>
                <w:rFonts w:cstheme="minorHAnsi"/>
                <w:b/>
                <w:color w:val="FFFFFF" w:themeColor="background1"/>
              </w:rPr>
              <w:t>Evaluation P</w:t>
            </w:r>
            <w:r w:rsidR="00E31170" w:rsidRPr="0093656F">
              <w:rPr>
                <w:rFonts w:cstheme="minorHAnsi"/>
                <w:b/>
                <w:color w:val="FFFFFF" w:themeColor="background1"/>
              </w:rPr>
              <w:t>lan</w:t>
            </w:r>
            <w:r w:rsidR="0066262E">
              <w:rPr>
                <w:rFonts w:cstheme="minorHAnsi"/>
                <w:b/>
                <w:color w:val="FFFFFF" w:themeColor="background1"/>
              </w:rPr>
              <w:t>ning</w:t>
            </w:r>
          </w:p>
        </w:tc>
      </w:tr>
      <w:tr w:rsidR="00F6093D" w:rsidRPr="0093656F" w14:paraId="2A39511F" w14:textId="77777777" w:rsidTr="00A51D84">
        <w:tc>
          <w:tcPr>
            <w:tcW w:w="3256" w:type="dxa"/>
            <w:shd w:val="clear" w:color="auto" w:fill="D9E2F3" w:themeFill="accent1" w:themeFillTint="33"/>
          </w:tcPr>
          <w:p w14:paraId="66C62D64" w14:textId="40434976" w:rsidR="00F6093D" w:rsidRPr="0093656F" w:rsidRDefault="00B61B9B" w:rsidP="0099309A">
            <w:pPr>
              <w:adjustRightInd w:val="0"/>
              <w:snapToGrid w:val="0"/>
              <w:spacing w:before="120"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Activity</w:t>
            </w:r>
            <w:r w:rsidR="00F6093D" w:rsidRPr="0093656F">
              <w:rPr>
                <w:rFonts w:cstheme="minorHAnsi"/>
                <w:b/>
                <w:bCs/>
              </w:rPr>
              <w:t xml:space="preserve"> name</w:t>
            </w:r>
          </w:p>
        </w:tc>
        <w:tc>
          <w:tcPr>
            <w:tcW w:w="6520" w:type="dxa"/>
          </w:tcPr>
          <w:p w14:paraId="5BC8322A" w14:textId="77777777" w:rsidR="00F6093D" w:rsidRPr="0093656F" w:rsidRDefault="00F6093D" w:rsidP="0099309A">
            <w:pPr>
              <w:adjustRightInd w:val="0"/>
              <w:snapToGrid w:val="0"/>
              <w:spacing w:before="120" w:after="120"/>
              <w:rPr>
                <w:rFonts w:cstheme="minorHAnsi"/>
                <w:b/>
                <w:bCs/>
                <w:color w:val="ED7D31" w:themeColor="accent2"/>
              </w:rPr>
            </w:pPr>
          </w:p>
        </w:tc>
      </w:tr>
      <w:tr w:rsidR="007E270A" w:rsidRPr="0093656F" w14:paraId="6EEBAB68" w14:textId="77777777" w:rsidTr="00A51D84">
        <w:tc>
          <w:tcPr>
            <w:tcW w:w="3256" w:type="dxa"/>
            <w:shd w:val="clear" w:color="auto" w:fill="D9E2F3" w:themeFill="accent1" w:themeFillTint="33"/>
          </w:tcPr>
          <w:p w14:paraId="2B6FF266" w14:textId="5C0A35AE" w:rsidR="007E270A" w:rsidRDefault="007E270A" w:rsidP="0099309A">
            <w:pPr>
              <w:adjustRightInd w:val="0"/>
              <w:snapToGrid w:val="0"/>
              <w:spacing w:before="120"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Function</w:t>
            </w:r>
          </w:p>
        </w:tc>
        <w:tc>
          <w:tcPr>
            <w:tcW w:w="6520" w:type="dxa"/>
          </w:tcPr>
          <w:p w14:paraId="00B305A1" w14:textId="77777777" w:rsidR="007E270A" w:rsidRPr="0093656F" w:rsidRDefault="007E270A" w:rsidP="0099309A">
            <w:pPr>
              <w:adjustRightInd w:val="0"/>
              <w:snapToGrid w:val="0"/>
              <w:spacing w:before="120" w:after="120"/>
              <w:rPr>
                <w:rFonts w:cstheme="minorHAnsi"/>
                <w:b/>
                <w:bCs/>
                <w:color w:val="ED7D31" w:themeColor="accent2"/>
              </w:rPr>
            </w:pPr>
          </w:p>
        </w:tc>
      </w:tr>
      <w:tr w:rsidR="00F6093D" w:rsidRPr="0093656F" w14:paraId="25BEC491" w14:textId="77777777" w:rsidTr="00A51D84">
        <w:tc>
          <w:tcPr>
            <w:tcW w:w="3256" w:type="dxa"/>
            <w:shd w:val="clear" w:color="auto" w:fill="D9E2F3" w:themeFill="accent1" w:themeFillTint="33"/>
          </w:tcPr>
          <w:p w14:paraId="73E9E042" w14:textId="691AC468" w:rsidR="00F6093D" w:rsidRPr="0093656F" w:rsidRDefault="00F6093D" w:rsidP="00AC6D31">
            <w:pPr>
              <w:adjustRightInd w:val="0"/>
              <w:snapToGrid w:val="0"/>
              <w:spacing w:before="120" w:after="120"/>
              <w:rPr>
                <w:rFonts w:cstheme="minorHAnsi"/>
                <w:b/>
                <w:bCs/>
              </w:rPr>
            </w:pPr>
            <w:r w:rsidRPr="0093656F">
              <w:rPr>
                <w:rFonts w:cstheme="minorHAnsi"/>
                <w:b/>
                <w:bCs/>
              </w:rPr>
              <w:t>Contact</w:t>
            </w:r>
            <w:r w:rsidR="00AC6D31" w:rsidRPr="0093656F">
              <w:rPr>
                <w:rFonts w:cstheme="minorHAnsi"/>
                <w:b/>
                <w:bCs/>
              </w:rPr>
              <w:t xml:space="preserve"> </w:t>
            </w:r>
            <w:r w:rsidR="002A0717">
              <w:rPr>
                <w:rFonts w:cstheme="minorHAnsi"/>
                <w:b/>
                <w:bCs/>
              </w:rPr>
              <w:t>name</w:t>
            </w:r>
            <w:r w:rsidR="007038FC" w:rsidRPr="0093656F">
              <w:rPr>
                <w:rFonts w:cstheme="minorHAnsi"/>
              </w:rPr>
              <w:t xml:space="preserve"> </w:t>
            </w:r>
          </w:p>
        </w:tc>
        <w:tc>
          <w:tcPr>
            <w:tcW w:w="6520" w:type="dxa"/>
          </w:tcPr>
          <w:p w14:paraId="6E4D478C" w14:textId="77777777" w:rsidR="00F6093D" w:rsidRPr="0093656F" w:rsidRDefault="00F6093D" w:rsidP="0099309A">
            <w:pPr>
              <w:adjustRightInd w:val="0"/>
              <w:snapToGrid w:val="0"/>
              <w:spacing w:before="120" w:after="120"/>
              <w:rPr>
                <w:rFonts w:cstheme="minorHAnsi"/>
                <w:b/>
                <w:bCs/>
                <w:color w:val="ED7D31" w:themeColor="accent2"/>
              </w:rPr>
            </w:pPr>
          </w:p>
        </w:tc>
      </w:tr>
      <w:tr w:rsidR="002A0717" w:rsidRPr="0093656F" w14:paraId="1B8B29FB" w14:textId="77777777" w:rsidTr="00A51D84">
        <w:tc>
          <w:tcPr>
            <w:tcW w:w="3256" w:type="dxa"/>
            <w:shd w:val="clear" w:color="auto" w:fill="D9E2F3" w:themeFill="accent1" w:themeFillTint="33"/>
          </w:tcPr>
          <w:p w14:paraId="48802EDA" w14:textId="64444191" w:rsidR="002A0717" w:rsidRPr="0093656F" w:rsidRDefault="002A0717" w:rsidP="00AC6D31">
            <w:pPr>
              <w:adjustRightInd w:val="0"/>
              <w:snapToGrid w:val="0"/>
              <w:spacing w:before="120"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Contact email</w:t>
            </w:r>
          </w:p>
        </w:tc>
        <w:tc>
          <w:tcPr>
            <w:tcW w:w="6520" w:type="dxa"/>
          </w:tcPr>
          <w:p w14:paraId="789231BD" w14:textId="77777777" w:rsidR="002A0717" w:rsidRPr="0093656F" w:rsidRDefault="002A0717" w:rsidP="0099309A">
            <w:pPr>
              <w:adjustRightInd w:val="0"/>
              <w:snapToGrid w:val="0"/>
              <w:spacing w:before="120" w:after="120"/>
              <w:rPr>
                <w:rFonts w:cstheme="minorHAnsi"/>
                <w:b/>
                <w:bCs/>
                <w:color w:val="ED7D31" w:themeColor="accent2"/>
              </w:rPr>
            </w:pPr>
          </w:p>
        </w:tc>
      </w:tr>
      <w:tr w:rsidR="00B61B9B" w:rsidRPr="0093656F" w14:paraId="57F48F72" w14:textId="77777777" w:rsidTr="00A51D84">
        <w:tc>
          <w:tcPr>
            <w:tcW w:w="3256" w:type="dxa"/>
            <w:shd w:val="clear" w:color="auto" w:fill="D9E2F3" w:themeFill="accent1" w:themeFillTint="33"/>
          </w:tcPr>
          <w:p w14:paraId="3936F5D2" w14:textId="7463B50E" w:rsidR="00B61B9B" w:rsidRPr="0093656F" w:rsidRDefault="00A51D84" w:rsidP="00AC6D31">
            <w:pPr>
              <w:adjustRightInd w:val="0"/>
              <w:snapToGrid w:val="0"/>
              <w:spacing w:before="120"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Date</w:t>
            </w:r>
            <w:r w:rsidR="002A0717">
              <w:rPr>
                <w:rFonts w:cstheme="minorHAnsi"/>
                <w:b/>
                <w:bCs/>
              </w:rPr>
              <w:t xml:space="preserve"> of evaluation plan</w:t>
            </w:r>
          </w:p>
        </w:tc>
        <w:tc>
          <w:tcPr>
            <w:tcW w:w="6520" w:type="dxa"/>
          </w:tcPr>
          <w:p w14:paraId="0C81505C" w14:textId="77777777" w:rsidR="00B61B9B" w:rsidRPr="0093656F" w:rsidRDefault="00B61B9B" w:rsidP="0099309A">
            <w:pPr>
              <w:adjustRightInd w:val="0"/>
              <w:snapToGrid w:val="0"/>
              <w:spacing w:before="120" w:after="120"/>
              <w:rPr>
                <w:rFonts w:cstheme="minorHAnsi"/>
                <w:b/>
                <w:bCs/>
                <w:color w:val="ED7D31" w:themeColor="accent2"/>
              </w:rPr>
            </w:pPr>
          </w:p>
        </w:tc>
      </w:tr>
    </w:tbl>
    <w:bookmarkEnd w:id="0"/>
    <w:p w14:paraId="3616ECAD" w14:textId="77777777" w:rsidR="00EF0B4D" w:rsidRPr="00EF0B4D" w:rsidRDefault="00EF0B4D" w:rsidP="00EF0B4D">
      <w:pPr>
        <w:pStyle w:val="Heading1"/>
      </w:pPr>
      <w:r w:rsidRPr="00EF0B4D">
        <w:t xml:space="preserve">Step 1: Why are you doing this? What are you trying to achieve? </w:t>
      </w:r>
    </w:p>
    <w:p w14:paraId="3D30921E" w14:textId="793092F1" w:rsidR="00EF0B4D" w:rsidRPr="00EF0B4D" w:rsidRDefault="4DA2C414" w:rsidP="00EF0B4D">
      <w:pPr>
        <w:pStyle w:val="Heading2"/>
      </w:pPr>
      <w:r>
        <w:t>A. Rationale</w:t>
      </w:r>
      <w:r w:rsidR="00EF0B4D">
        <w:tab/>
      </w:r>
      <w:r w:rsidR="00EF0B4D">
        <w:tab/>
      </w:r>
    </w:p>
    <w:p w14:paraId="0B626969" w14:textId="4B60FC20" w:rsidR="00EF0B4D" w:rsidRPr="00EF0B4D" w:rsidRDefault="4DA2C414" w:rsidP="00EF0B4D">
      <w:pPr>
        <w:pStyle w:val="NoSpacing"/>
        <w:rPr>
          <w:color w:val="7030A0"/>
        </w:rPr>
      </w:pPr>
      <w:r w:rsidRPr="5AEB1C31">
        <w:rPr>
          <w:color w:val="7030A0"/>
        </w:rPr>
        <w:t xml:space="preserve">[What is the need, </w:t>
      </w:r>
      <w:proofErr w:type="gramStart"/>
      <w:r w:rsidRPr="5AEB1C31">
        <w:rPr>
          <w:color w:val="7030A0"/>
        </w:rPr>
        <w:t>problem</w:t>
      </w:r>
      <w:proofErr w:type="gramEnd"/>
      <w:r w:rsidRPr="5AEB1C31">
        <w:rPr>
          <w:color w:val="7030A0"/>
        </w:rPr>
        <w:t xml:space="preserve"> or opportunity? What evidence is there?</w:t>
      </w:r>
      <w:r w:rsidR="0ED38723">
        <w:t xml:space="preserve"> </w:t>
      </w:r>
      <w:r w:rsidR="37578DA3" w:rsidRPr="5AEB1C31">
        <w:rPr>
          <w:color w:val="7030A0"/>
        </w:rPr>
        <w:t>R</w:t>
      </w:r>
      <w:r w:rsidR="0ED38723" w:rsidRPr="5AEB1C31">
        <w:rPr>
          <w:color w:val="7030A0"/>
        </w:rPr>
        <w:t>elevant or previous evaluations</w:t>
      </w:r>
      <w:r w:rsidR="75E1C976" w:rsidRPr="5AEB1C31">
        <w:rPr>
          <w:color w:val="7030A0"/>
        </w:rPr>
        <w:t xml:space="preserve">, </w:t>
      </w:r>
      <w:proofErr w:type="spellStart"/>
      <w:r w:rsidR="75E1C976" w:rsidRPr="5AEB1C31">
        <w:rPr>
          <w:color w:val="7030A0"/>
        </w:rPr>
        <w:t>OfS</w:t>
      </w:r>
      <w:proofErr w:type="spellEnd"/>
      <w:r w:rsidR="75E1C976" w:rsidRPr="5AEB1C31">
        <w:rPr>
          <w:color w:val="7030A0"/>
        </w:rPr>
        <w:t xml:space="preserve"> data or existing research in the area</w:t>
      </w:r>
      <w:r w:rsidRPr="5AEB1C31">
        <w:rPr>
          <w:color w:val="7030A0"/>
        </w:rPr>
        <w:t>]</w:t>
      </w:r>
    </w:p>
    <w:p w14:paraId="597292D2" w14:textId="77777777" w:rsidR="00EF0B4D" w:rsidRPr="00EF0B4D" w:rsidRDefault="00EF0B4D" w:rsidP="00EF0B4D">
      <w:pPr>
        <w:pStyle w:val="NoSpacing"/>
      </w:pPr>
    </w:p>
    <w:p w14:paraId="1B776C8A" w14:textId="496CE469" w:rsidR="00EF0B4D" w:rsidRPr="00EF0B4D" w:rsidRDefault="00EF0B4D" w:rsidP="00EF0B4D">
      <w:pPr>
        <w:pStyle w:val="NoSpacing"/>
      </w:pPr>
    </w:p>
    <w:p w14:paraId="3D6BD5D7" w14:textId="77777777" w:rsidR="00EF0B4D" w:rsidRPr="00EF0B4D" w:rsidRDefault="00EF0B4D" w:rsidP="00EF0B4D">
      <w:pPr>
        <w:pStyle w:val="Heading2"/>
      </w:pPr>
      <w:r w:rsidRPr="00EF0B4D">
        <w:t>B. Overview of the activity/initiative/project</w:t>
      </w:r>
    </w:p>
    <w:p w14:paraId="6CF76CA6" w14:textId="75A1DCCE" w:rsidR="00EF0B4D" w:rsidRPr="00EF0B4D" w:rsidRDefault="0AD000B7" w:rsidP="00EF0B4D">
      <w:pPr>
        <w:pStyle w:val="NoSpacing"/>
        <w:rPr>
          <w:color w:val="7030A0"/>
        </w:rPr>
      </w:pPr>
      <w:r w:rsidRPr="5F6C4D05">
        <w:rPr>
          <w:color w:val="7030A0"/>
        </w:rPr>
        <w:t>[Describe the initiative and what you plan to do?</w:t>
      </w:r>
      <w:r w:rsidR="0F98663E" w:rsidRPr="5F6C4D05">
        <w:rPr>
          <w:color w:val="7030A0"/>
        </w:rPr>
        <w:t xml:space="preserve"> What are the inputs (staff/students/resources/funding)? Who are the target end users?</w:t>
      </w:r>
      <w:r w:rsidR="009A5D64">
        <w:rPr>
          <w:color w:val="7030A0"/>
        </w:rPr>
        <w:t xml:space="preserve"> What is the general aim?</w:t>
      </w:r>
      <w:r w:rsidRPr="5F6C4D05">
        <w:rPr>
          <w:color w:val="7030A0"/>
        </w:rPr>
        <w:t>]</w:t>
      </w:r>
    </w:p>
    <w:p w14:paraId="616DB837" w14:textId="77777777" w:rsidR="00EF0B4D" w:rsidRPr="00EF0B4D" w:rsidRDefault="00EF0B4D" w:rsidP="00EF0B4D">
      <w:pPr>
        <w:pStyle w:val="NoSpacing"/>
      </w:pPr>
    </w:p>
    <w:p w14:paraId="1ADAD3D9" w14:textId="6D0FE8CD" w:rsidR="00EF0B4D" w:rsidRDefault="00EF0B4D" w:rsidP="00EF0B4D">
      <w:pPr>
        <w:pStyle w:val="NoSpacing"/>
      </w:pPr>
    </w:p>
    <w:p w14:paraId="1662F271" w14:textId="77777777" w:rsidR="00EF0B4D" w:rsidRDefault="00EF0B4D" w:rsidP="00EF0B4D">
      <w:pPr>
        <w:pStyle w:val="NoSpacing"/>
      </w:pPr>
    </w:p>
    <w:p w14:paraId="2D7C952D" w14:textId="6542477D" w:rsidR="00EF0B4D" w:rsidRDefault="00E866FE" w:rsidP="00EF0B4D">
      <w:pPr>
        <w:pStyle w:val="Heading2"/>
      </w:pPr>
      <w:r>
        <w:t>C</w:t>
      </w:r>
      <w:r w:rsidR="00EF0B4D" w:rsidRPr="00EF0B4D">
        <w:t xml:space="preserve">. Linking to the Access and Participation Plan </w:t>
      </w:r>
      <w:r w:rsidR="00791B49">
        <w:t>2024-2028</w:t>
      </w:r>
      <w:r w:rsidR="00EF0B4D" w:rsidRPr="00EF0B4D">
        <w:t xml:space="preserve"> </w:t>
      </w:r>
    </w:p>
    <w:p w14:paraId="57FDE8E6" w14:textId="263CB3EE" w:rsidR="00EF0B4D" w:rsidRPr="00EF0B4D" w:rsidRDefault="00EF0B4D" w:rsidP="00EF0B4D">
      <w:pPr>
        <w:pStyle w:val="NoSpacing"/>
      </w:pPr>
      <w:r w:rsidRPr="00DE1A90">
        <w:rPr>
          <w:color w:val="7030A0"/>
        </w:rPr>
        <w:t>[Identify which key objective/intervention</w:t>
      </w:r>
      <w:r w:rsidR="00C40970">
        <w:rPr>
          <w:color w:val="7030A0"/>
        </w:rPr>
        <w:t xml:space="preserve"> strategy</w:t>
      </w:r>
      <w:r w:rsidRPr="00DE1A90">
        <w:rPr>
          <w:color w:val="7030A0"/>
        </w:rPr>
        <w:t xml:space="preserve"> does your work contribute] </w:t>
      </w:r>
      <w:r w:rsidRPr="00DE1A90">
        <w:rPr>
          <w:rFonts w:ascii="Segoe UI Symbol" w:hAnsi="Segoe UI Symbol" w:cs="Segoe UI Symbol"/>
          <w:color w:val="7030A0"/>
        </w:rPr>
        <w:t>☒</w:t>
      </w:r>
      <w:r w:rsidRPr="00DE1A90">
        <w:rPr>
          <w:color w:val="7030A0"/>
        </w:rPr>
        <w:t>Tick all that apply.</w:t>
      </w:r>
    </w:p>
    <w:p w14:paraId="7879EF07" w14:textId="77777777" w:rsidR="00EF0B4D" w:rsidRDefault="00EF0B4D" w:rsidP="00EF0B4D">
      <w:pPr>
        <w:pStyle w:val="NoSpacing"/>
        <w:rPr>
          <w:rFonts w:ascii="Segoe UI Symbol" w:hAnsi="Segoe UI Symbol" w:cs="Segoe UI Symbol"/>
        </w:rPr>
      </w:pPr>
    </w:p>
    <w:p w14:paraId="42DC9AD1" w14:textId="1CA64E64" w:rsidR="00EF0B4D" w:rsidRPr="00E94BFC" w:rsidRDefault="00E8212E" w:rsidP="00EF0B4D">
      <w:pPr>
        <w:pStyle w:val="NoSpacing"/>
        <w:rPr>
          <w:color w:val="C00000"/>
        </w:rPr>
      </w:pPr>
      <w:sdt>
        <w:sdtPr>
          <w:rPr>
            <w:rFonts w:ascii="Segoe UI Symbol" w:eastAsia="MS Gothic" w:hAnsi="Segoe UI Symbol" w:cs="Segoe UI Symbol"/>
            <w:bCs/>
            <w:color w:val="C00000"/>
          </w:rPr>
          <w:id w:val="-683361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2B4" w:rsidRPr="00E94BFC">
            <w:rPr>
              <w:rFonts w:ascii="MS Gothic" w:eastAsia="MS Gothic" w:hAnsi="MS Gothic" w:cs="Segoe UI Symbol" w:hint="eastAsia"/>
              <w:bCs/>
              <w:color w:val="C00000"/>
            </w:rPr>
            <w:t>☐</w:t>
          </w:r>
        </w:sdtContent>
      </w:sdt>
      <w:r w:rsidR="007572B4" w:rsidRPr="00E94BFC">
        <w:rPr>
          <w:rFonts w:ascii="Calibri" w:eastAsia="Calibri" w:hAnsi="Calibri" w:cs="Calibri"/>
          <w:bCs/>
          <w:color w:val="C00000"/>
        </w:rPr>
        <w:t xml:space="preserve"> </w:t>
      </w:r>
      <w:r w:rsidR="00EF0B4D" w:rsidRPr="00E94BFC">
        <w:rPr>
          <w:color w:val="C00000"/>
        </w:rPr>
        <w:t xml:space="preserve">Objective A: Reach more disadvantaged people through programmes of activity that support a successful application to UoR </w:t>
      </w:r>
      <w:proofErr w:type="gramStart"/>
      <w:r w:rsidR="00EF0B4D" w:rsidRPr="00E94BFC">
        <w:rPr>
          <w:color w:val="C00000"/>
        </w:rPr>
        <w:t>courses</w:t>
      </w:r>
      <w:proofErr w:type="gramEnd"/>
      <w:r w:rsidR="00EF0B4D" w:rsidRPr="00E94BFC">
        <w:rPr>
          <w:color w:val="C00000"/>
        </w:rPr>
        <w:t xml:space="preserve"> </w:t>
      </w:r>
    </w:p>
    <w:p w14:paraId="242C26E8" w14:textId="4458829E" w:rsidR="00EF0B4D" w:rsidRPr="00E94BFC" w:rsidRDefault="00E8212E" w:rsidP="00EF0B4D">
      <w:pPr>
        <w:pStyle w:val="NoSpacing"/>
        <w:rPr>
          <w:color w:val="C00000"/>
        </w:rPr>
      </w:pPr>
      <w:sdt>
        <w:sdtPr>
          <w:rPr>
            <w:rFonts w:ascii="Segoe UI Symbol" w:eastAsia="MS Gothic" w:hAnsi="Segoe UI Symbol" w:cs="Segoe UI Symbol"/>
            <w:bCs/>
            <w:color w:val="C00000"/>
          </w:rPr>
          <w:id w:val="268982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2B4" w:rsidRPr="00E94BFC">
            <w:rPr>
              <w:rFonts w:ascii="MS Gothic" w:eastAsia="MS Gothic" w:hAnsi="MS Gothic" w:cs="Segoe UI Symbol" w:hint="eastAsia"/>
              <w:bCs/>
              <w:color w:val="C00000"/>
            </w:rPr>
            <w:t>☐</w:t>
          </w:r>
        </w:sdtContent>
      </w:sdt>
      <w:r w:rsidR="00EF0B4D" w:rsidRPr="00E94BFC">
        <w:rPr>
          <w:color w:val="C00000"/>
        </w:rPr>
        <w:t xml:space="preserve"> Objective B: Further reduce perceived and real barriers to entry to UoR for applicants from disadvantaged </w:t>
      </w:r>
      <w:proofErr w:type="gramStart"/>
      <w:r w:rsidR="00EF0B4D" w:rsidRPr="00E94BFC">
        <w:rPr>
          <w:color w:val="C00000"/>
        </w:rPr>
        <w:t>backgrounds</w:t>
      </w:r>
      <w:proofErr w:type="gramEnd"/>
    </w:p>
    <w:p w14:paraId="4CDD6A19" w14:textId="5F4BE6B6" w:rsidR="00EF0B4D" w:rsidRPr="00E94BFC" w:rsidRDefault="00E8212E" w:rsidP="00EF0B4D">
      <w:pPr>
        <w:pStyle w:val="NoSpacing"/>
        <w:rPr>
          <w:color w:val="C00000"/>
        </w:rPr>
      </w:pPr>
      <w:sdt>
        <w:sdtPr>
          <w:rPr>
            <w:rFonts w:ascii="Segoe UI Symbol" w:eastAsia="MS Gothic" w:hAnsi="Segoe UI Symbol" w:cs="Segoe UI Symbol"/>
            <w:bCs/>
            <w:color w:val="C00000"/>
          </w:rPr>
          <w:id w:val="-1040977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2B4" w:rsidRPr="00E94BFC">
            <w:rPr>
              <w:rFonts w:ascii="MS Gothic" w:eastAsia="MS Gothic" w:hAnsi="MS Gothic" w:cs="Segoe UI Symbol" w:hint="eastAsia"/>
              <w:bCs/>
              <w:color w:val="C00000"/>
            </w:rPr>
            <w:t>☐</w:t>
          </w:r>
        </w:sdtContent>
      </w:sdt>
      <w:r w:rsidR="00EF0B4D" w:rsidRPr="00E94BFC">
        <w:rPr>
          <w:color w:val="C00000"/>
        </w:rPr>
        <w:t xml:space="preserve"> Objective C: Achieve a student population that is more representative of </w:t>
      </w:r>
      <w:proofErr w:type="gramStart"/>
      <w:r w:rsidR="00EF0B4D" w:rsidRPr="00E94BFC">
        <w:rPr>
          <w:color w:val="C00000"/>
        </w:rPr>
        <w:t>society</w:t>
      </w:r>
      <w:proofErr w:type="gramEnd"/>
    </w:p>
    <w:p w14:paraId="653C166C" w14:textId="25D0D253" w:rsidR="00EF0B4D" w:rsidRPr="00E94BFC" w:rsidRDefault="00E8212E" w:rsidP="00EF0B4D">
      <w:pPr>
        <w:pStyle w:val="NoSpacing"/>
        <w:rPr>
          <w:color w:val="C00000"/>
        </w:rPr>
      </w:pPr>
      <w:sdt>
        <w:sdtPr>
          <w:rPr>
            <w:rFonts w:ascii="Segoe UI Symbol" w:eastAsia="MS Gothic" w:hAnsi="Segoe UI Symbol" w:cs="Segoe UI Symbol"/>
            <w:bCs/>
            <w:color w:val="C00000"/>
          </w:rPr>
          <w:id w:val="-1401519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2B4" w:rsidRPr="00E94BFC">
            <w:rPr>
              <w:rFonts w:ascii="MS Gothic" w:eastAsia="MS Gothic" w:hAnsi="MS Gothic" w:cs="Segoe UI Symbol" w:hint="eastAsia"/>
              <w:bCs/>
              <w:color w:val="C00000"/>
            </w:rPr>
            <w:t>☐</w:t>
          </w:r>
        </w:sdtContent>
      </w:sdt>
      <w:r w:rsidR="00EF0B4D" w:rsidRPr="00E94BFC">
        <w:rPr>
          <w:color w:val="C00000"/>
        </w:rPr>
        <w:t xml:space="preserve"> Objective D: Ensure that under-represented students who begin their studies at UoR remain on course and complete their </w:t>
      </w:r>
      <w:proofErr w:type="gramStart"/>
      <w:r w:rsidR="00EF0B4D" w:rsidRPr="00E94BFC">
        <w:rPr>
          <w:color w:val="C00000"/>
        </w:rPr>
        <w:t>studies</w:t>
      </w:r>
      <w:proofErr w:type="gramEnd"/>
    </w:p>
    <w:p w14:paraId="4D35292A" w14:textId="3E68EA30" w:rsidR="00EF0B4D" w:rsidRPr="00E94BFC" w:rsidRDefault="00E8212E" w:rsidP="00EF0B4D">
      <w:pPr>
        <w:pStyle w:val="NoSpacing"/>
        <w:rPr>
          <w:color w:val="C00000"/>
        </w:rPr>
      </w:pPr>
      <w:sdt>
        <w:sdtPr>
          <w:rPr>
            <w:rFonts w:ascii="Segoe UI Symbol" w:eastAsia="MS Gothic" w:hAnsi="Segoe UI Symbol" w:cs="Segoe UI Symbol"/>
            <w:bCs/>
            <w:color w:val="C00000"/>
          </w:rPr>
          <w:id w:val="1994524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2B4" w:rsidRPr="00E94BFC">
            <w:rPr>
              <w:rFonts w:ascii="MS Gothic" w:eastAsia="MS Gothic" w:hAnsi="MS Gothic" w:cs="Segoe UI Symbol" w:hint="eastAsia"/>
              <w:bCs/>
              <w:color w:val="C00000"/>
            </w:rPr>
            <w:t>☐</w:t>
          </w:r>
        </w:sdtContent>
      </w:sdt>
      <w:r w:rsidR="00EF0B4D" w:rsidRPr="00E94BFC">
        <w:rPr>
          <w:color w:val="C00000"/>
        </w:rPr>
        <w:t xml:space="preserve"> Objective E: Close unexplained degree outcomes gaps that correlate with ethnicity and </w:t>
      </w:r>
      <w:r w:rsidR="004972D7">
        <w:rPr>
          <w:color w:val="C00000"/>
        </w:rPr>
        <w:t xml:space="preserve">socially </w:t>
      </w:r>
      <w:r w:rsidR="00EF0B4D" w:rsidRPr="00E94BFC">
        <w:rPr>
          <w:color w:val="C00000"/>
        </w:rPr>
        <w:t xml:space="preserve">disadvantaged </w:t>
      </w:r>
      <w:proofErr w:type="gramStart"/>
      <w:r w:rsidR="00EF0B4D" w:rsidRPr="00E94BFC">
        <w:rPr>
          <w:color w:val="C00000"/>
        </w:rPr>
        <w:t>backgrounds</w:t>
      </w:r>
      <w:proofErr w:type="gramEnd"/>
    </w:p>
    <w:p w14:paraId="0B791ABC" w14:textId="31B566DB" w:rsidR="00EF0B4D" w:rsidRPr="00E94BFC" w:rsidRDefault="00E8212E" w:rsidP="00EF0B4D">
      <w:pPr>
        <w:pStyle w:val="NoSpacing"/>
        <w:rPr>
          <w:color w:val="C00000"/>
        </w:rPr>
      </w:pPr>
      <w:sdt>
        <w:sdtPr>
          <w:rPr>
            <w:rFonts w:ascii="Segoe UI Symbol" w:eastAsia="MS Gothic" w:hAnsi="Segoe UI Symbol" w:cs="Segoe UI Symbol"/>
            <w:bCs/>
            <w:color w:val="C00000"/>
          </w:rPr>
          <w:id w:val="981042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2B4" w:rsidRPr="00E94BFC">
            <w:rPr>
              <w:rFonts w:ascii="MS Gothic" w:eastAsia="MS Gothic" w:hAnsi="MS Gothic" w:cs="Segoe UI Symbol" w:hint="eastAsia"/>
              <w:bCs/>
              <w:color w:val="C00000"/>
            </w:rPr>
            <w:t>☐</w:t>
          </w:r>
        </w:sdtContent>
      </w:sdt>
      <w:r w:rsidR="00EF0B4D" w:rsidRPr="00E94BFC">
        <w:rPr>
          <w:color w:val="C00000"/>
        </w:rPr>
        <w:t xml:space="preserve"> Objective F: Close the unexplained gaps in progression that correlate with disadvantaged </w:t>
      </w:r>
      <w:proofErr w:type="gramStart"/>
      <w:r w:rsidR="00EF0B4D" w:rsidRPr="00E94BFC">
        <w:rPr>
          <w:color w:val="C00000"/>
        </w:rPr>
        <w:t>backgrounds</w:t>
      </w:r>
      <w:proofErr w:type="gramEnd"/>
    </w:p>
    <w:p w14:paraId="4003560B" w14:textId="77777777" w:rsidR="00EF0B4D" w:rsidRPr="00EF0B4D" w:rsidRDefault="00EF0B4D" w:rsidP="00EF0B4D">
      <w:pPr>
        <w:pStyle w:val="NoSpacing"/>
      </w:pPr>
    </w:p>
    <w:p w14:paraId="584643CB" w14:textId="3C6A7D12" w:rsidR="00EF0B4D" w:rsidRPr="00DE1A90" w:rsidRDefault="29A96504" w:rsidP="5F6C4D05">
      <w:pPr>
        <w:pStyle w:val="Heading1"/>
      </w:pPr>
      <w:r>
        <w:t xml:space="preserve">Step 2: </w:t>
      </w:r>
      <w:r w:rsidR="674F3529">
        <w:t xml:space="preserve">Evaluation method </w:t>
      </w:r>
    </w:p>
    <w:p w14:paraId="537A52F7" w14:textId="1784DE8F" w:rsidR="00A168F2" w:rsidRPr="00EF0B4D" w:rsidRDefault="00A168F2" w:rsidP="00A168F2">
      <w:pPr>
        <w:pStyle w:val="Heading2"/>
      </w:pPr>
      <w:r w:rsidRPr="00EF0B4D">
        <w:t xml:space="preserve">A. </w:t>
      </w:r>
      <w:r w:rsidR="00E160A0">
        <w:t>Research Questions</w:t>
      </w:r>
      <w:r w:rsidR="00BF6F3F">
        <w:t xml:space="preserve"> (RQs)</w:t>
      </w:r>
    </w:p>
    <w:p w14:paraId="472F4F58" w14:textId="2F2DBE59" w:rsidR="00B61B9B" w:rsidRPr="0003745A" w:rsidRDefault="3C0780F8" w:rsidP="00B61B9B">
      <w:pPr>
        <w:pStyle w:val="NoSpacing"/>
        <w:rPr>
          <w:color w:val="7030A0"/>
        </w:rPr>
      </w:pPr>
      <w:r w:rsidRPr="007472D8">
        <w:rPr>
          <w:color w:val="7030A0"/>
        </w:rPr>
        <w:t>[What are the research questions for this evaluation? What is the scope of the evaluation?</w:t>
      </w:r>
      <w:r w:rsidR="00B61B9B">
        <w:rPr>
          <w:color w:val="7030A0"/>
        </w:rPr>
        <w:t xml:space="preserve"> </w:t>
      </w:r>
      <w:r w:rsidR="00B61B9B" w:rsidRPr="0003745A">
        <w:rPr>
          <w:color w:val="7030A0"/>
        </w:rPr>
        <w:t xml:space="preserve">Help formulating evaluation questions can be found </w:t>
      </w:r>
      <w:hyperlink r:id="rId12" w:history="1">
        <w:r w:rsidR="00B61B9B" w:rsidRPr="0003745A">
          <w:rPr>
            <w:rStyle w:val="Hyperlink"/>
            <w:color w:val="7030A0"/>
          </w:rPr>
          <w:t>here</w:t>
        </w:r>
      </w:hyperlink>
      <w:r w:rsidR="00B61B9B" w:rsidRPr="0003745A">
        <w:rPr>
          <w:color w:val="7030A0"/>
        </w:rPr>
        <w:t>.</w:t>
      </w:r>
      <w:r w:rsidR="009D1C4F">
        <w:rPr>
          <w:color w:val="7030A0"/>
        </w:rPr>
        <w:t xml:space="preserve"> You may also want to refer to the</w:t>
      </w:r>
      <w:r w:rsidR="00E866FE">
        <w:rPr>
          <w:color w:val="7030A0"/>
        </w:rPr>
        <w:t xml:space="preserve"> </w:t>
      </w:r>
      <w:hyperlink r:id="rId13" w:history="1">
        <w:r w:rsidR="00E866FE" w:rsidRPr="004972D7">
          <w:rPr>
            <w:rStyle w:val="Hyperlink"/>
            <w:color w:val="7030A0"/>
          </w:rPr>
          <w:t>5 levels of impact guidance</w:t>
        </w:r>
      </w:hyperlink>
      <w:r w:rsidR="00E76F02">
        <w:rPr>
          <w:rStyle w:val="Hyperlink"/>
          <w:color w:val="7030A0"/>
          <w:u w:val="none"/>
        </w:rPr>
        <w:t xml:space="preserve">. For example, </w:t>
      </w:r>
      <w:r w:rsidR="00373969">
        <w:rPr>
          <w:rStyle w:val="Hyperlink"/>
          <w:color w:val="7030A0"/>
          <w:u w:val="none"/>
        </w:rPr>
        <w:t>will</w:t>
      </w:r>
      <w:r w:rsidR="00E76F02">
        <w:rPr>
          <w:rStyle w:val="Hyperlink"/>
          <w:color w:val="7030A0"/>
          <w:u w:val="none"/>
        </w:rPr>
        <w:t xml:space="preserve"> the activity </w:t>
      </w:r>
      <w:r w:rsidR="00373969">
        <w:rPr>
          <w:rStyle w:val="Hyperlink"/>
          <w:color w:val="7030A0"/>
          <w:u w:val="none"/>
        </w:rPr>
        <w:t>increase X [e.g., an intermediate outcome]</w:t>
      </w:r>
      <w:r w:rsidR="00E76F02">
        <w:rPr>
          <w:rStyle w:val="Hyperlink"/>
          <w:color w:val="7030A0"/>
          <w:u w:val="none"/>
        </w:rPr>
        <w:t xml:space="preserve"> </w:t>
      </w:r>
      <w:r w:rsidR="00373969">
        <w:rPr>
          <w:rStyle w:val="Hyperlink"/>
          <w:color w:val="7030A0"/>
          <w:u w:val="none"/>
        </w:rPr>
        <w:t>for student groups Y [e.g., target group</w:t>
      </w:r>
      <w:r w:rsidR="001C0D31">
        <w:rPr>
          <w:rStyle w:val="Hyperlink"/>
          <w:color w:val="7030A0"/>
          <w:u w:val="none"/>
        </w:rPr>
        <w:t>]).</w:t>
      </w:r>
    </w:p>
    <w:p w14:paraId="5F5EFD95" w14:textId="7D03B370" w:rsidR="3C0780F8" w:rsidRDefault="3C0780F8">
      <w:pPr>
        <w:pStyle w:val="NoSpacing"/>
      </w:pPr>
    </w:p>
    <w:p w14:paraId="79024DF6" w14:textId="77777777" w:rsidR="009D0891" w:rsidRDefault="009D0891">
      <w:pPr>
        <w:pStyle w:val="NoSpacing"/>
      </w:pPr>
    </w:p>
    <w:p w14:paraId="5BA4FE98" w14:textId="10CFABEE" w:rsidR="009D0891" w:rsidRDefault="00FD49FF" w:rsidP="007472D8">
      <w:pPr>
        <w:pStyle w:val="Heading2"/>
        <w:ind w:firstLine="720"/>
      </w:pPr>
      <w:r>
        <w:t>A.1 Process Evaluation RQs</w:t>
      </w:r>
    </w:p>
    <w:p w14:paraId="488DB585" w14:textId="20D6D6C7" w:rsidR="00FD49FF" w:rsidRPr="007472D8" w:rsidRDefault="00FD49FF" w:rsidP="007472D8">
      <w:pPr>
        <w:pStyle w:val="NoSpacing"/>
        <w:ind w:left="720"/>
        <w:rPr>
          <w:color w:val="7030A0"/>
        </w:rPr>
      </w:pPr>
      <w:r w:rsidRPr="007472D8">
        <w:rPr>
          <w:color w:val="7030A0"/>
        </w:rPr>
        <w:t>[</w:t>
      </w:r>
      <w:r w:rsidR="00F50F56">
        <w:rPr>
          <w:color w:val="7030A0"/>
        </w:rPr>
        <w:t>O</w:t>
      </w:r>
      <w:r w:rsidRPr="007472D8">
        <w:rPr>
          <w:color w:val="7030A0"/>
        </w:rPr>
        <w:t>nly if applicable – e.g</w:t>
      </w:r>
      <w:r w:rsidR="007472D8" w:rsidRPr="007472D8">
        <w:rPr>
          <w:color w:val="7030A0"/>
        </w:rPr>
        <w:t>.,</w:t>
      </w:r>
      <w:r w:rsidRPr="007472D8">
        <w:rPr>
          <w:color w:val="7030A0"/>
        </w:rPr>
        <w:t xml:space="preserve"> how is the activity delivered, what is the impact of any alterations, how much does the activity cost to run?]</w:t>
      </w:r>
    </w:p>
    <w:p w14:paraId="3E9C47D3" w14:textId="77777777" w:rsidR="00FD49FF" w:rsidRDefault="00FD49FF">
      <w:pPr>
        <w:pStyle w:val="NoSpacing"/>
      </w:pPr>
    </w:p>
    <w:p w14:paraId="35E48A44" w14:textId="77777777" w:rsidR="007472D8" w:rsidRDefault="007472D8">
      <w:pPr>
        <w:pStyle w:val="NoSpacing"/>
      </w:pPr>
    </w:p>
    <w:p w14:paraId="1F74176B" w14:textId="77777777" w:rsidR="007E04F3" w:rsidRDefault="007E04F3" w:rsidP="007E04F3">
      <w:pPr>
        <w:pStyle w:val="Heading2"/>
      </w:pPr>
      <w:r>
        <w:t>B. Ethics/consent</w:t>
      </w:r>
    </w:p>
    <w:p w14:paraId="43B31506" w14:textId="7AAFB68B" w:rsidR="007E04F3" w:rsidRPr="007472D8" w:rsidRDefault="007E04F3" w:rsidP="007E04F3">
      <w:pPr>
        <w:pStyle w:val="NoSpacing"/>
        <w:rPr>
          <w:color w:val="7030A0"/>
        </w:rPr>
      </w:pPr>
      <w:r w:rsidRPr="007472D8">
        <w:rPr>
          <w:color w:val="7030A0"/>
        </w:rPr>
        <w:t>[</w:t>
      </w:r>
      <w:r w:rsidR="006A5F45">
        <w:rPr>
          <w:color w:val="7030A0"/>
        </w:rPr>
        <w:t>Have you c</w:t>
      </w:r>
      <w:r w:rsidRPr="007472D8">
        <w:rPr>
          <w:color w:val="7030A0"/>
        </w:rPr>
        <w:t xml:space="preserve">hecked consent </w:t>
      </w:r>
      <w:proofErr w:type="gramStart"/>
      <w:r w:rsidRPr="007472D8">
        <w:rPr>
          <w:color w:val="7030A0"/>
        </w:rPr>
        <w:t>with regard to</w:t>
      </w:r>
      <w:proofErr w:type="gramEnd"/>
      <w:r w:rsidRPr="007472D8">
        <w:rPr>
          <w:color w:val="7030A0"/>
        </w:rPr>
        <w:t xml:space="preserve"> age of p</w:t>
      </w:r>
      <w:r w:rsidR="007472D8">
        <w:rPr>
          <w:color w:val="7030A0"/>
        </w:rPr>
        <w:t>artici</w:t>
      </w:r>
      <w:r w:rsidRPr="007472D8">
        <w:rPr>
          <w:color w:val="7030A0"/>
        </w:rPr>
        <w:t>p</w:t>
      </w:r>
      <w:r w:rsidR="007472D8">
        <w:rPr>
          <w:color w:val="7030A0"/>
        </w:rPr>
        <w:t>an</w:t>
      </w:r>
      <w:r w:rsidRPr="007472D8">
        <w:rPr>
          <w:color w:val="7030A0"/>
        </w:rPr>
        <w:t xml:space="preserve">ts, </w:t>
      </w:r>
      <w:r w:rsidR="007472D8">
        <w:rPr>
          <w:color w:val="7030A0"/>
        </w:rPr>
        <w:t>especially</w:t>
      </w:r>
      <w:r w:rsidRPr="007472D8">
        <w:rPr>
          <w:color w:val="7030A0"/>
        </w:rPr>
        <w:t xml:space="preserve"> </w:t>
      </w:r>
      <w:r w:rsidR="006A5F45">
        <w:rPr>
          <w:color w:val="7030A0"/>
        </w:rPr>
        <w:t>for</w:t>
      </w:r>
      <w:r w:rsidRPr="007472D8">
        <w:rPr>
          <w:color w:val="7030A0"/>
        </w:rPr>
        <w:t xml:space="preserve"> </w:t>
      </w:r>
      <w:r w:rsidR="007472D8">
        <w:rPr>
          <w:color w:val="7030A0"/>
        </w:rPr>
        <w:t>evaluation report</w:t>
      </w:r>
      <w:r w:rsidR="006A5F45">
        <w:rPr>
          <w:color w:val="7030A0"/>
        </w:rPr>
        <w:t>s</w:t>
      </w:r>
      <w:r w:rsidR="007472D8">
        <w:rPr>
          <w:color w:val="7030A0"/>
        </w:rPr>
        <w:t xml:space="preserve"> </w:t>
      </w:r>
      <w:r w:rsidR="006A5F45">
        <w:rPr>
          <w:color w:val="7030A0"/>
        </w:rPr>
        <w:t xml:space="preserve">that will be </w:t>
      </w:r>
      <w:r w:rsidR="007472D8">
        <w:rPr>
          <w:color w:val="7030A0"/>
        </w:rPr>
        <w:t>p</w:t>
      </w:r>
      <w:r w:rsidRPr="007472D8">
        <w:rPr>
          <w:color w:val="7030A0"/>
        </w:rPr>
        <w:t>ublish</w:t>
      </w:r>
      <w:r w:rsidR="007472D8">
        <w:rPr>
          <w:color w:val="7030A0"/>
        </w:rPr>
        <w:t>ed]</w:t>
      </w:r>
    </w:p>
    <w:p w14:paraId="1E9A4966" w14:textId="77777777" w:rsidR="007E04F3" w:rsidRDefault="007E04F3" w:rsidP="007472D8">
      <w:pPr>
        <w:pStyle w:val="NoSpacing"/>
      </w:pPr>
    </w:p>
    <w:p w14:paraId="1ED320C3" w14:textId="77777777" w:rsidR="007472D8" w:rsidRDefault="007472D8" w:rsidP="007472D8">
      <w:pPr>
        <w:pStyle w:val="NoSpacing"/>
      </w:pPr>
    </w:p>
    <w:p w14:paraId="1DE1C2E2" w14:textId="77777777" w:rsidR="00665D0D" w:rsidRDefault="00665D0D" w:rsidP="00665D0D">
      <w:pPr>
        <w:pStyle w:val="Heading2"/>
      </w:pPr>
      <w:r>
        <w:t>C. Participants</w:t>
      </w:r>
    </w:p>
    <w:p w14:paraId="78FE0B33" w14:textId="530FA0FF" w:rsidR="00665D0D" w:rsidRPr="007472D8" w:rsidRDefault="00665D0D" w:rsidP="00665D0D">
      <w:pPr>
        <w:pStyle w:val="NoSpacing"/>
        <w:rPr>
          <w:color w:val="7030A0"/>
        </w:rPr>
      </w:pPr>
      <w:r w:rsidRPr="007472D8">
        <w:rPr>
          <w:color w:val="7030A0"/>
        </w:rPr>
        <w:t>[Who will participants be? Most often the same as the target end users, might be subset for different measures e.g</w:t>
      </w:r>
      <w:r w:rsidR="007472D8" w:rsidRPr="007472D8">
        <w:rPr>
          <w:color w:val="7030A0"/>
        </w:rPr>
        <w:t>.,</w:t>
      </w:r>
      <w:r w:rsidRPr="007472D8">
        <w:rPr>
          <w:color w:val="7030A0"/>
        </w:rPr>
        <w:t xml:space="preserve"> an interview. How many participants are we aiming to have (roughly)]</w:t>
      </w:r>
    </w:p>
    <w:p w14:paraId="45009F16" w14:textId="77777777" w:rsidR="00665D0D" w:rsidRDefault="00665D0D" w:rsidP="00665D0D">
      <w:pPr>
        <w:pStyle w:val="NoSpacing"/>
      </w:pPr>
    </w:p>
    <w:p w14:paraId="43E3D6B3" w14:textId="77777777" w:rsidR="00665D0D" w:rsidRDefault="00665D0D" w:rsidP="00665D0D">
      <w:pPr>
        <w:pStyle w:val="NoSpacing"/>
      </w:pPr>
    </w:p>
    <w:p w14:paraId="16B0645A" w14:textId="00B434EC" w:rsidR="00665D0D" w:rsidRDefault="00665D0D" w:rsidP="00665D0D">
      <w:pPr>
        <w:pStyle w:val="Heading2"/>
      </w:pPr>
      <w:r>
        <w:t>D. Comparison group</w:t>
      </w:r>
    </w:p>
    <w:p w14:paraId="08068393" w14:textId="77777777" w:rsidR="00665D0D" w:rsidRPr="007472D8" w:rsidRDefault="00665D0D" w:rsidP="00665D0D">
      <w:pPr>
        <w:pStyle w:val="NoSpacing"/>
        <w:rPr>
          <w:color w:val="7030A0"/>
        </w:rPr>
      </w:pPr>
      <w:r w:rsidRPr="007472D8">
        <w:rPr>
          <w:color w:val="7030A0"/>
        </w:rPr>
        <w:t>[Is there a feasible comparison group? How exactly will we get this comparable data?]</w:t>
      </w:r>
    </w:p>
    <w:p w14:paraId="1FA14F4A" w14:textId="77777777" w:rsidR="00665D0D" w:rsidRPr="00665D0D" w:rsidRDefault="00665D0D" w:rsidP="007472D8"/>
    <w:p w14:paraId="49BA9ED1" w14:textId="0B6B35F9" w:rsidR="00E01788" w:rsidRDefault="00665D0D" w:rsidP="007472D8">
      <w:pPr>
        <w:pStyle w:val="Heading2"/>
      </w:pPr>
      <w:r>
        <w:t>E</w:t>
      </w:r>
      <w:r w:rsidR="00E01788">
        <w:t>. Data collection</w:t>
      </w:r>
    </w:p>
    <w:p w14:paraId="65B973E2" w14:textId="627FAE40" w:rsidR="00E01788" w:rsidRPr="007472D8" w:rsidRDefault="00E01788">
      <w:pPr>
        <w:pStyle w:val="NoSpacing"/>
        <w:rPr>
          <w:color w:val="7030A0"/>
        </w:rPr>
      </w:pPr>
      <w:r w:rsidRPr="007472D8">
        <w:rPr>
          <w:color w:val="7030A0"/>
        </w:rPr>
        <w:t>[What exact data will you collect</w:t>
      </w:r>
      <w:r w:rsidR="00B101CF" w:rsidRPr="007472D8">
        <w:rPr>
          <w:color w:val="7030A0"/>
        </w:rPr>
        <w:t xml:space="preserve">? From what </w:t>
      </w:r>
      <w:r w:rsidR="009E6A7E">
        <w:rPr>
          <w:color w:val="7030A0"/>
        </w:rPr>
        <w:t>methods/</w:t>
      </w:r>
      <w:r w:rsidR="00B101CF" w:rsidRPr="007472D8">
        <w:rPr>
          <w:color w:val="7030A0"/>
        </w:rPr>
        <w:t>instruments?</w:t>
      </w:r>
      <w:r w:rsidR="001F21EC" w:rsidRPr="007472D8">
        <w:rPr>
          <w:color w:val="7030A0"/>
        </w:rPr>
        <w:t xml:space="preserve"> Short</w:t>
      </w:r>
      <w:r w:rsidR="00EF591D">
        <w:rPr>
          <w:color w:val="7030A0"/>
        </w:rPr>
        <w:t xml:space="preserve"> term e.g</w:t>
      </w:r>
      <w:r w:rsidR="00C5790C">
        <w:rPr>
          <w:color w:val="7030A0"/>
        </w:rPr>
        <w:t>.,</w:t>
      </w:r>
      <w:r w:rsidR="00EF591D">
        <w:rPr>
          <w:color w:val="7030A0"/>
        </w:rPr>
        <w:t xml:space="preserve"> before/after questionnaires</w:t>
      </w:r>
      <w:r w:rsidR="001F21EC" w:rsidRPr="007472D8">
        <w:rPr>
          <w:color w:val="7030A0"/>
        </w:rPr>
        <w:t>, medium</w:t>
      </w:r>
      <w:r w:rsidR="00C25150">
        <w:rPr>
          <w:color w:val="7030A0"/>
        </w:rPr>
        <w:t>-term e.g</w:t>
      </w:r>
      <w:r w:rsidR="0024542E">
        <w:rPr>
          <w:color w:val="7030A0"/>
        </w:rPr>
        <w:t>.,</w:t>
      </w:r>
      <w:r w:rsidR="00C25150">
        <w:rPr>
          <w:color w:val="7030A0"/>
        </w:rPr>
        <w:t xml:space="preserve"> 3</w:t>
      </w:r>
      <w:r w:rsidR="0024542E">
        <w:rPr>
          <w:color w:val="7030A0"/>
        </w:rPr>
        <w:t>-6</w:t>
      </w:r>
      <w:r w:rsidR="00C25150">
        <w:rPr>
          <w:color w:val="7030A0"/>
        </w:rPr>
        <w:t xml:space="preserve"> month follow ups</w:t>
      </w:r>
      <w:r w:rsidR="00494CBB">
        <w:rPr>
          <w:color w:val="7030A0"/>
        </w:rPr>
        <w:t>,</w:t>
      </w:r>
      <w:r w:rsidR="001F21EC" w:rsidRPr="007472D8">
        <w:rPr>
          <w:color w:val="7030A0"/>
        </w:rPr>
        <w:t xml:space="preserve"> and long-term</w:t>
      </w:r>
      <w:r w:rsidR="00C25150">
        <w:rPr>
          <w:color w:val="7030A0"/>
        </w:rPr>
        <w:t xml:space="preserve"> e.g</w:t>
      </w:r>
      <w:r w:rsidR="00C5790C">
        <w:rPr>
          <w:color w:val="7030A0"/>
        </w:rPr>
        <w:t>.,</w:t>
      </w:r>
      <w:r w:rsidR="00645519">
        <w:rPr>
          <w:color w:val="7030A0"/>
        </w:rPr>
        <w:t xml:space="preserve"> application/destination </w:t>
      </w:r>
      <w:r w:rsidR="006D76B8">
        <w:rPr>
          <w:color w:val="7030A0"/>
        </w:rPr>
        <w:t>data</w:t>
      </w:r>
      <w:r w:rsidR="001F21EC" w:rsidRPr="007472D8">
        <w:rPr>
          <w:color w:val="7030A0"/>
        </w:rPr>
        <w:t>]</w:t>
      </w:r>
    </w:p>
    <w:p w14:paraId="04119A81" w14:textId="77777777" w:rsidR="001F21EC" w:rsidRDefault="001F21EC">
      <w:pPr>
        <w:pStyle w:val="NoSpacing"/>
      </w:pPr>
    </w:p>
    <w:p w14:paraId="58DAECD2" w14:textId="77777777" w:rsidR="00397216" w:rsidRDefault="00397216" w:rsidP="000F5149">
      <w:pPr>
        <w:pStyle w:val="NoSpacing"/>
      </w:pPr>
    </w:p>
    <w:tbl>
      <w:tblPr>
        <w:tblStyle w:val="TableGrid"/>
        <w:tblW w:w="9750" w:type="dxa"/>
        <w:tblLook w:val="04A0" w:firstRow="1" w:lastRow="0" w:firstColumn="1" w:lastColumn="0" w:noHBand="0" w:noVBand="1"/>
      </w:tblPr>
      <w:tblGrid>
        <w:gridCol w:w="2437"/>
        <w:gridCol w:w="2437"/>
        <w:gridCol w:w="2438"/>
        <w:gridCol w:w="2438"/>
      </w:tblGrid>
      <w:tr w:rsidR="00C44EF6" w14:paraId="70F01219" w14:textId="77777777" w:rsidTr="00C44EF6">
        <w:trPr>
          <w:trHeight w:val="433"/>
        </w:trPr>
        <w:tc>
          <w:tcPr>
            <w:tcW w:w="2437" w:type="dxa"/>
          </w:tcPr>
          <w:p w14:paraId="44D2978F" w14:textId="5C6D3B47" w:rsidR="00C44EF6" w:rsidRPr="00E43E07" w:rsidRDefault="00EA72AF" w:rsidP="000F5149">
            <w:pPr>
              <w:pStyle w:val="NoSpacing"/>
              <w:rPr>
                <w:color w:val="7030A0"/>
              </w:rPr>
            </w:pPr>
            <w:r w:rsidRPr="00E43E07">
              <w:rPr>
                <w:color w:val="7030A0"/>
              </w:rPr>
              <w:t>What data will</w:t>
            </w:r>
            <w:r w:rsidR="00C44EF6" w:rsidRPr="00E43E07">
              <w:rPr>
                <w:color w:val="7030A0"/>
              </w:rPr>
              <w:t xml:space="preserve"> </w:t>
            </w:r>
            <w:r w:rsidR="0009374F" w:rsidRPr="00E43E07">
              <w:rPr>
                <w:color w:val="7030A0"/>
              </w:rPr>
              <w:t>be</w:t>
            </w:r>
            <w:r w:rsidR="00C44EF6" w:rsidRPr="00E43E07">
              <w:rPr>
                <w:color w:val="7030A0"/>
              </w:rPr>
              <w:t xml:space="preserve"> collect</w:t>
            </w:r>
            <w:r w:rsidR="0009374F" w:rsidRPr="00E43E07">
              <w:rPr>
                <w:color w:val="7030A0"/>
              </w:rPr>
              <w:t>ed</w:t>
            </w:r>
            <w:r w:rsidRPr="00E43E07">
              <w:rPr>
                <w:color w:val="7030A0"/>
              </w:rPr>
              <w:t>?</w:t>
            </w:r>
          </w:p>
        </w:tc>
        <w:tc>
          <w:tcPr>
            <w:tcW w:w="2437" w:type="dxa"/>
          </w:tcPr>
          <w:p w14:paraId="5E0D20FD" w14:textId="7B7B1265" w:rsidR="00C44EF6" w:rsidRPr="00E43E07" w:rsidRDefault="00EA72AF" w:rsidP="000F5149">
            <w:pPr>
              <w:pStyle w:val="NoSpacing"/>
              <w:rPr>
                <w:color w:val="7030A0"/>
              </w:rPr>
            </w:pPr>
            <w:r w:rsidRPr="00E43E07">
              <w:rPr>
                <w:color w:val="7030A0"/>
              </w:rPr>
              <w:t>What i</w:t>
            </w:r>
            <w:r w:rsidR="00C44EF6" w:rsidRPr="00E43E07">
              <w:rPr>
                <w:color w:val="7030A0"/>
              </w:rPr>
              <w:t xml:space="preserve">nstrument </w:t>
            </w:r>
            <w:r w:rsidR="00572E30" w:rsidRPr="00E43E07">
              <w:rPr>
                <w:color w:val="7030A0"/>
              </w:rPr>
              <w:t>or methods</w:t>
            </w:r>
            <w:r w:rsidR="00C44EF6" w:rsidRPr="00E43E07">
              <w:rPr>
                <w:color w:val="7030A0"/>
              </w:rPr>
              <w:t xml:space="preserve"> will </w:t>
            </w:r>
            <w:r w:rsidR="00572E30" w:rsidRPr="00E43E07">
              <w:rPr>
                <w:color w:val="7030A0"/>
              </w:rPr>
              <w:t xml:space="preserve">be </w:t>
            </w:r>
            <w:r w:rsidR="00C44EF6" w:rsidRPr="00E43E07">
              <w:rPr>
                <w:color w:val="7030A0"/>
              </w:rPr>
              <w:t>use</w:t>
            </w:r>
            <w:r w:rsidR="00572E30" w:rsidRPr="00E43E07">
              <w:rPr>
                <w:color w:val="7030A0"/>
              </w:rPr>
              <w:t>d</w:t>
            </w:r>
            <w:r w:rsidRPr="00E43E07">
              <w:rPr>
                <w:color w:val="7030A0"/>
              </w:rPr>
              <w:t>?</w:t>
            </w:r>
            <w:r w:rsidR="00E2385D">
              <w:rPr>
                <w:color w:val="7030A0"/>
              </w:rPr>
              <w:t xml:space="preserve"> </w:t>
            </w:r>
            <w:r w:rsidR="00E2385D" w:rsidRPr="001A6F48">
              <w:rPr>
                <w:i/>
                <w:iCs/>
                <w:color w:val="7030A0"/>
              </w:rPr>
              <w:t>(</w:t>
            </w:r>
            <w:r w:rsidR="001A6F48">
              <w:rPr>
                <w:i/>
                <w:iCs/>
                <w:color w:val="7030A0"/>
              </w:rPr>
              <w:t>include</w:t>
            </w:r>
            <w:r w:rsidR="00E2385D" w:rsidRPr="001A6F48">
              <w:rPr>
                <w:i/>
                <w:iCs/>
                <w:color w:val="7030A0"/>
              </w:rPr>
              <w:t xml:space="preserve"> </w:t>
            </w:r>
            <w:r w:rsidR="00371A82" w:rsidRPr="001A6F48">
              <w:rPr>
                <w:i/>
                <w:iCs/>
                <w:color w:val="7030A0"/>
              </w:rPr>
              <w:t>further details for survey items</w:t>
            </w:r>
            <w:r w:rsidR="00E2385D" w:rsidRPr="001A6F48">
              <w:rPr>
                <w:i/>
                <w:iCs/>
                <w:color w:val="7030A0"/>
              </w:rPr>
              <w:t>)</w:t>
            </w:r>
          </w:p>
        </w:tc>
        <w:tc>
          <w:tcPr>
            <w:tcW w:w="2438" w:type="dxa"/>
          </w:tcPr>
          <w:p w14:paraId="36999B46" w14:textId="777F4B62" w:rsidR="00C44EF6" w:rsidRPr="00E43E07" w:rsidRDefault="00C44EF6" w:rsidP="000F5149">
            <w:pPr>
              <w:pStyle w:val="NoSpacing"/>
              <w:rPr>
                <w:color w:val="7030A0"/>
              </w:rPr>
            </w:pPr>
            <w:r w:rsidRPr="00E43E07">
              <w:rPr>
                <w:color w:val="7030A0"/>
              </w:rPr>
              <w:t>How will the instrument be administered?</w:t>
            </w:r>
          </w:p>
        </w:tc>
        <w:tc>
          <w:tcPr>
            <w:tcW w:w="2438" w:type="dxa"/>
          </w:tcPr>
          <w:p w14:paraId="38B77429" w14:textId="784CD523" w:rsidR="00C44EF6" w:rsidRPr="00E43E07" w:rsidRDefault="00C44EF6" w:rsidP="000F5149">
            <w:pPr>
              <w:pStyle w:val="NoSpacing"/>
              <w:rPr>
                <w:color w:val="7030A0"/>
              </w:rPr>
            </w:pPr>
            <w:r w:rsidRPr="00E43E07">
              <w:rPr>
                <w:color w:val="7030A0"/>
              </w:rPr>
              <w:t xml:space="preserve">Short, </w:t>
            </w:r>
            <w:proofErr w:type="gramStart"/>
            <w:r w:rsidRPr="00E43E07">
              <w:rPr>
                <w:color w:val="7030A0"/>
              </w:rPr>
              <w:t>medium</w:t>
            </w:r>
            <w:proofErr w:type="gramEnd"/>
            <w:r w:rsidRPr="00E43E07">
              <w:rPr>
                <w:color w:val="7030A0"/>
              </w:rPr>
              <w:t xml:space="preserve"> or long-term?</w:t>
            </w:r>
          </w:p>
        </w:tc>
      </w:tr>
      <w:tr w:rsidR="00C44EF6" w14:paraId="085F8A45" w14:textId="77777777" w:rsidTr="00C44EF6">
        <w:trPr>
          <w:trHeight w:val="410"/>
        </w:trPr>
        <w:tc>
          <w:tcPr>
            <w:tcW w:w="2437" w:type="dxa"/>
          </w:tcPr>
          <w:p w14:paraId="44F334AE" w14:textId="77777777" w:rsidR="00C44EF6" w:rsidRDefault="00C44EF6" w:rsidP="000F5149">
            <w:pPr>
              <w:pStyle w:val="NoSpacing"/>
            </w:pPr>
          </w:p>
        </w:tc>
        <w:tc>
          <w:tcPr>
            <w:tcW w:w="2437" w:type="dxa"/>
          </w:tcPr>
          <w:p w14:paraId="4138CAC2" w14:textId="77777777" w:rsidR="00C44EF6" w:rsidRDefault="00C44EF6" w:rsidP="000F5149">
            <w:pPr>
              <w:pStyle w:val="NoSpacing"/>
            </w:pPr>
          </w:p>
        </w:tc>
        <w:tc>
          <w:tcPr>
            <w:tcW w:w="2438" w:type="dxa"/>
          </w:tcPr>
          <w:p w14:paraId="3F9774EA" w14:textId="77777777" w:rsidR="00C44EF6" w:rsidRDefault="00C44EF6" w:rsidP="000F5149">
            <w:pPr>
              <w:pStyle w:val="NoSpacing"/>
            </w:pPr>
          </w:p>
        </w:tc>
        <w:tc>
          <w:tcPr>
            <w:tcW w:w="2438" w:type="dxa"/>
          </w:tcPr>
          <w:p w14:paraId="3AC73C42" w14:textId="0879B167" w:rsidR="00C44EF6" w:rsidRDefault="00C44EF6" w:rsidP="000F5149">
            <w:pPr>
              <w:pStyle w:val="NoSpacing"/>
            </w:pPr>
          </w:p>
        </w:tc>
      </w:tr>
      <w:tr w:rsidR="00C44EF6" w14:paraId="492BF5B1" w14:textId="77777777" w:rsidTr="00C44EF6">
        <w:trPr>
          <w:trHeight w:val="433"/>
        </w:trPr>
        <w:tc>
          <w:tcPr>
            <w:tcW w:w="2437" w:type="dxa"/>
          </w:tcPr>
          <w:p w14:paraId="544827D2" w14:textId="77777777" w:rsidR="00C44EF6" w:rsidRDefault="00C44EF6" w:rsidP="000F5149">
            <w:pPr>
              <w:pStyle w:val="NoSpacing"/>
            </w:pPr>
          </w:p>
        </w:tc>
        <w:tc>
          <w:tcPr>
            <w:tcW w:w="2437" w:type="dxa"/>
          </w:tcPr>
          <w:p w14:paraId="6F2C8A50" w14:textId="77777777" w:rsidR="00C44EF6" w:rsidRDefault="00C44EF6" w:rsidP="000F5149">
            <w:pPr>
              <w:pStyle w:val="NoSpacing"/>
            </w:pPr>
          </w:p>
        </w:tc>
        <w:tc>
          <w:tcPr>
            <w:tcW w:w="2438" w:type="dxa"/>
          </w:tcPr>
          <w:p w14:paraId="1C342961" w14:textId="77777777" w:rsidR="00C44EF6" w:rsidRDefault="00C44EF6" w:rsidP="000F5149">
            <w:pPr>
              <w:pStyle w:val="NoSpacing"/>
            </w:pPr>
          </w:p>
        </w:tc>
        <w:tc>
          <w:tcPr>
            <w:tcW w:w="2438" w:type="dxa"/>
          </w:tcPr>
          <w:p w14:paraId="1AC315E7" w14:textId="364550A9" w:rsidR="00C44EF6" w:rsidRDefault="00C44EF6" w:rsidP="000F5149">
            <w:pPr>
              <w:pStyle w:val="NoSpacing"/>
            </w:pPr>
          </w:p>
        </w:tc>
      </w:tr>
      <w:tr w:rsidR="00C44EF6" w14:paraId="2680DA65" w14:textId="77777777" w:rsidTr="00C44EF6">
        <w:trPr>
          <w:trHeight w:val="410"/>
        </w:trPr>
        <w:tc>
          <w:tcPr>
            <w:tcW w:w="2437" w:type="dxa"/>
          </w:tcPr>
          <w:p w14:paraId="367D58AC" w14:textId="77777777" w:rsidR="00C44EF6" w:rsidRDefault="00C44EF6" w:rsidP="000F5149">
            <w:pPr>
              <w:pStyle w:val="NoSpacing"/>
            </w:pPr>
          </w:p>
        </w:tc>
        <w:tc>
          <w:tcPr>
            <w:tcW w:w="2437" w:type="dxa"/>
          </w:tcPr>
          <w:p w14:paraId="01BFA25E" w14:textId="77777777" w:rsidR="00C44EF6" w:rsidRDefault="00C44EF6" w:rsidP="000F5149">
            <w:pPr>
              <w:pStyle w:val="NoSpacing"/>
            </w:pPr>
          </w:p>
        </w:tc>
        <w:tc>
          <w:tcPr>
            <w:tcW w:w="2438" w:type="dxa"/>
          </w:tcPr>
          <w:p w14:paraId="349E7FE6" w14:textId="77777777" w:rsidR="00C44EF6" w:rsidRDefault="00C44EF6" w:rsidP="000F5149">
            <w:pPr>
              <w:pStyle w:val="NoSpacing"/>
            </w:pPr>
          </w:p>
        </w:tc>
        <w:tc>
          <w:tcPr>
            <w:tcW w:w="2438" w:type="dxa"/>
          </w:tcPr>
          <w:p w14:paraId="2FC4A87F" w14:textId="117E480B" w:rsidR="00C44EF6" w:rsidRDefault="00C44EF6" w:rsidP="000F5149">
            <w:pPr>
              <w:pStyle w:val="NoSpacing"/>
            </w:pPr>
          </w:p>
        </w:tc>
      </w:tr>
    </w:tbl>
    <w:p w14:paraId="2F66AD58" w14:textId="77777777" w:rsidR="009D1C4F" w:rsidRDefault="009D1C4F" w:rsidP="000F5149">
      <w:pPr>
        <w:pStyle w:val="NoSpacing"/>
      </w:pPr>
    </w:p>
    <w:p w14:paraId="52700C49" w14:textId="77777777" w:rsidR="009D1C4F" w:rsidRDefault="009D1C4F" w:rsidP="000F5149">
      <w:pPr>
        <w:pStyle w:val="NoSpacing"/>
      </w:pPr>
    </w:p>
    <w:p w14:paraId="1A218BBA" w14:textId="50766DB7" w:rsidR="00397216" w:rsidRDefault="00CF5EAA" w:rsidP="009E6A7E">
      <w:pPr>
        <w:pStyle w:val="Heading2"/>
      </w:pPr>
      <w:r>
        <w:t>F</w:t>
      </w:r>
      <w:r w:rsidR="00101408">
        <w:t>. Data Analysis</w:t>
      </w:r>
    </w:p>
    <w:p w14:paraId="0E72A6D0" w14:textId="4076EB73" w:rsidR="00101408" w:rsidRPr="009E6A7E" w:rsidRDefault="00101408" w:rsidP="000F5149">
      <w:pPr>
        <w:pStyle w:val="NoSpacing"/>
        <w:rPr>
          <w:color w:val="7030A0"/>
        </w:rPr>
      </w:pPr>
      <w:r w:rsidRPr="009E6A7E">
        <w:rPr>
          <w:color w:val="7030A0"/>
        </w:rPr>
        <w:t>[How will each data</w:t>
      </w:r>
      <w:r w:rsidR="00516D35">
        <w:rPr>
          <w:color w:val="7030A0"/>
        </w:rPr>
        <w:t>set</w:t>
      </w:r>
      <w:r w:rsidRPr="009E6A7E">
        <w:rPr>
          <w:color w:val="7030A0"/>
        </w:rPr>
        <w:t xml:space="preserve"> be analysed</w:t>
      </w:r>
      <w:r w:rsidR="00F2578F">
        <w:rPr>
          <w:color w:val="7030A0"/>
        </w:rPr>
        <w:t xml:space="preserve"> (</w:t>
      </w:r>
      <w:r w:rsidR="00DA5912">
        <w:rPr>
          <w:color w:val="7030A0"/>
        </w:rPr>
        <w:t xml:space="preserve">e.g., descriptive </w:t>
      </w:r>
      <w:r w:rsidR="00F2578F">
        <w:rPr>
          <w:color w:val="7030A0"/>
        </w:rPr>
        <w:t>statistic</w:t>
      </w:r>
      <w:r w:rsidR="00DA5912">
        <w:rPr>
          <w:color w:val="7030A0"/>
        </w:rPr>
        <w:t>s, inferential statistics</w:t>
      </w:r>
      <w:r w:rsidRPr="009E6A7E">
        <w:rPr>
          <w:color w:val="7030A0"/>
        </w:rPr>
        <w:t xml:space="preserve">, </w:t>
      </w:r>
      <w:r w:rsidR="000522AD">
        <w:rPr>
          <w:color w:val="7030A0"/>
        </w:rPr>
        <w:t xml:space="preserve">comparative, </w:t>
      </w:r>
      <w:r w:rsidR="00764D5C">
        <w:rPr>
          <w:color w:val="7030A0"/>
        </w:rPr>
        <w:t>thematic</w:t>
      </w:r>
      <w:r w:rsidR="0064149B">
        <w:rPr>
          <w:color w:val="7030A0"/>
        </w:rPr>
        <w:t xml:space="preserve">, </w:t>
      </w:r>
      <w:r w:rsidR="00A55504">
        <w:rPr>
          <w:color w:val="7030A0"/>
        </w:rPr>
        <w:t>context analysis</w:t>
      </w:r>
      <w:r w:rsidR="00764D5C">
        <w:rPr>
          <w:color w:val="7030A0"/>
        </w:rPr>
        <w:t>)</w:t>
      </w:r>
      <w:r w:rsidRPr="009E6A7E">
        <w:rPr>
          <w:color w:val="7030A0"/>
        </w:rPr>
        <w:t xml:space="preserve">, what type of </w:t>
      </w:r>
      <w:r w:rsidR="00C960A0" w:rsidRPr="009E6A7E">
        <w:rPr>
          <w:color w:val="7030A0"/>
        </w:rPr>
        <w:t xml:space="preserve">data </w:t>
      </w:r>
      <w:r w:rsidR="0002019D" w:rsidRPr="009E6A7E">
        <w:rPr>
          <w:color w:val="7030A0"/>
        </w:rPr>
        <w:t xml:space="preserve">output </w:t>
      </w:r>
      <w:r w:rsidR="00C960A0" w:rsidRPr="009E6A7E">
        <w:rPr>
          <w:color w:val="7030A0"/>
        </w:rPr>
        <w:t>will we get?]</w:t>
      </w:r>
      <w:r w:rsidR="00D95F07">
        <w:rPr>
          <w:color w:val="7030A0"/>
        </w:rPr>
        <w:t xml:space="preserve"> The evaluation team will be able to discuss </w:t>
      </w:r>
      <w:r w:rsidR="00EF1056">
        <w:rPr>
          <w:color w:val="7030A0"/>
        </w:rPr>
        <w:t>and support</w:t>
      </w:r>
      <w:r w:rsidR="00D95F07">
        <w:rPr>
          <w:color w:val="7030A0"/>
        </w:rPr>
        <w:t xml:space="preserve"> </w:t>
      </w:r>
      <w:r w:rsidR="005F5D71">
        <w:rPr>
          <w:color w:val="7030A0"/>
        </w:rPr>
        <w:t>you on this</w:t>
      </w:r>
      <w:r w:rsidR="00F8277E">
        <w:rPr>
          <w:color w:val="7030A0"/>
        </w:rPr>
        <w:t>.</w:t>
      </w:r>
    </w:p>
    <w:p w14:paraId="49A19B3F" w14:textId="77777777" w:rsidR="00D5037B" w:rsidRDefault="00D5037B" w:rsidP="000719F2">
      <w:pPr>
        <w:pStyle w:val="NoSpacing"/>
      </w:pPr>
    </w:p>
    <w:tbl>
      <w:tblPr>
        <w:tblStyle w:val="TableGrid"/>
        <w:tblW w:w="9122" w:type="dxa"/>
        <w:tblLook w:val="04A0" w:firstRow="1" w:lastRow="0" w:firstColumn="1" w:lastColumn="0" w:noHBand="0" w:noVBand="1"/>
      </w:tblPr>
      <w:tblGrid>
        <w:gridCol w:w="2433"/>
        <w:gridCol w:w="3648"/>
        <w:gridCol w:w="3041"/>
      </w:tblGrid>
      <w:tr w:rsidR="002E26A9" w14:paraId="16AA0BCD" w14:textId="77777777" w:rsidTr="00DD7B4E">
        <w:trPr>
          <w:trHeight w:val="826"/>
        </w:trPr>
        <w:tc>
          <w:tcPr>
            <w:tcW w:w="2433" w:type="dxa"/>
          </w:tcPr>
          <w:p w14:paraId="71BFDB1A" w14:textId="5AB9C708" w:rsidR="002E26A9" w:rsidRPr="00E43E07" w:rsidRDefault="002E26A9" w:rsidP="000719F2">
            <w:pPr>
              <w:pStyle w:val="NoSpacing"/>
              <w:rPr>
                <w:color w:val="7030A0"/>
              </w:rPr>
            </w:pPr>
            <w:r w:rsidRPr="00E43E07">
              <w:rPr>
                <w:color w:val="7030A0"/>
              </w:rPr>
              <w:t>Data collected (repeated from above)</w:t>
            </w:r>
          </w:p>
        </w:tc>
        <w:tc>
          <w:tcPr>
            <w:tcW w:w="3648" w:type="dxa"/>
          </w:tcPr>
          <w:p w14:paraId="68455B65" w14:textId="340EF8D2" w:rsidR="002E26A9" w:rsidRPr="00E43E07" w:rsidRDefault="002E26A9" w:rsidP="000719F2">
            <w:pPr>
              <w:pStyle w:val="NoSpacing"/>
              <w:rPr>
                <w:color w:val="7030A0"/>
              </w:rPr>
            </w:pPr>
            <w:r w:rsidRPr="00E43E07">
              <w:rPr>
                <w:color w:val="7030A0"/>
              </w:rPr>
              <w:t>What analysis will be done on this data?</w:t>
            </w:r>
          </w:p>
        </w:tc>
        <w:tc>
          <w:tcPr>
            <w:tcW w:w="3041" w:type="dxa"/>
          </w:tcPr>
          <w:p w14:paraId="47D021B6" w14:textId="2340709D" w:rsidR="002E26A9" w:rsidRPr="00E43E07" w:rsidRDefault="002E26A9" w:rsidP="000719F2">
            <w:pPr>
              <w:pStyle w:val="NoSpacing"/>
              <w:rPr>
                <w:color w:val="7030A0"/>
              </w:rPr>
            </w:pPr>
            <w:r w:rsidRPr="00E43E07">
              <w:rPr>
                <w:color w:val="7030A0"/>
              </w:rPr>
              <w:t>What will this data output allow us to say?</w:t>
            </w:r>
            <w:r w:rsidR="002A7375" w:rsidRPr="00E43E07">
              <w:rPr>
                <w:color w:val="7030A0"/>
              </w:rPr>
              <w:t xml:space="preserve"> (</w:t>
            </w:r>
            <w:r w:rsidR="00732621" w:rsidRPr="00E43E07">
              <w:rPr>
                <w:color w:val="7030A0"/>
              </w:rPr>
              <w:t xml:space="preserve">consider also </w:t>
            </w:r>
            <w:r w:rsidR="002A7375" w:rsidRPr="00E43E07">
              <w:rPr>
                <w:color w:val="7030A0"/>
              </w:rPr>
              <w:t>evidence type</w:t>
            </w:r>
            <w:r w:rsidR="00732621" w:rsidRPr="00E43E07">
              <w:rPr>
                <w:color w:val="7030A0"/>
              </w:rPr>
              <w:t xml:space="preserve"> 1, 2, 3</w:t>
            </w:r>
            <w:r w:rsidR="002A7375" w:rsidRPr="00E43E07">
              <w:rPr>
                <w:color w:val="7030A0"/>
              </w:rPr>
              <w:t>)</w:t>
            </w:r>
          </w:p>
        </w:tc>
      </w:tr>
      <w:tr w:rsidR="002E26A9" w14:paraId="361BDE4B" w14:textId="77777777" w:rsidTr="00DD7B4E">
        <w:trPr>
          <w:trHeight w:val="388"/>
        </w:trPr>
        <w:tc>
          <w:tcPr>
            <w:tcW w:w="2433" w:type="dxa"/>
          </w:tcPr>
          <w:p w14:paraId="1493724B" w14:textId="77777777" w:rsidR="002E26A9" w:rsidRDefault="002E26A9" w:rsidP="000719F2">
            <w:pPr>
              <w:pStyle w:val="NoSpacing"/>
            </w:pPr>
          </w:p>
        </w:tc>
        <w:tc>
          <w:tcPr>
            <w:tcW w:w="3648" w:type="dxa"/>
          </w:tcPr>
          <w:p w14:paraId="77947146" w14:textId="77777777" w:rsidR="002E26A9" w:rsidRDefault="002E26A9" w:rsidP="000719F2">
            <w:pPr>
              <w:pStyle w:val="NoSpacing"/>
            </w:pPr>
          </w:p>
        </w:tc>
        <w:tc>
          <w:tcPr>
            <w:tcW w:w="3041" w:type="dxa"/>
          </w:tcPr>
          <w:p w14:paraId="14CA75F4" w14:textId="77777777" w:rsidR="002E26A9" w:rsidRDefault="002E26A9" w:rsidP="000719F2">
            <w:pPr>
              <w:pStyle w:val="NoSpacing"/>
            </w:pPr>
          </w:p>
        </w:tc>
      </w:tr>
      <w:tr w:rsidR="00EA72AF" w14:paraId="36654C26" w14:textId="77777777" w:rsidTr="00DD7B4E">
        <w:trPr>
          <w:trHeight w:val="368"/>
        </w:trPr>
        <w:tc>
          <w:tcPr>
            <w:tcW w:w="2433" w:type="dxa"/>
          </w:tcPr>
          <w:p w14:paraId="2DD27608" w14:textId="77777777" w:rsidR="00EA72AF" w:rsidRDefault="00EA72AF" w:rsidP="000719F2">
            <w:pPr>
              <w:pStyle w:val="NoSpacing"/>
            </w:pPr>
          </w:p>
        </w:tc>
        <w:tc>
          <w:tcPr>
            <w:tcW w:w="3648" w:type="dxa"/>
          </w:tcPr>
          <w:p w14:paraId="7E06E679" w14:textId="77777777" w:rsidR="00EA72AF" w:rsidRDefault="00EA72AF" w:rsidP="000719F2">
            <w:pPr>
              <w:pStyle w:val="NoSpacing"/>
            </w:pPr>
          </w:p>
        </w:tc>
        <w:tc>
          <w:tcPr>
            <w:tcW w:w="3041" w:type="dxa"/>
          </w:tcPr>
          <w:p w14:paraId="69C49A6E" w14:textId="77777777" w:rsidR="00EA72AF" w:rsidRDefault="00EA72AF" w:rsidP="000719F2">
            <w:pPr>
              <w:pStyle w:val="NoSpacing"/>
            </w:pPr>
          </w:p>
        </w:tc>
      </w:tr>
      <w:tr w:rsidR="00EA72AF" w14:paraId="342B3D4E" w14:textId="77777777" w:rsidTr="00DD7B4E">
        <w:trPr>
          <w:trHeight w:val="368"/>
        </w:trPr>
        <w:tc>
          <w:tcPr>
            <w:tcW w:w="2433" w:type="dxa"/>
          </w:tcPr>
          <w:p w14:paraId="3C0CF5BB" w14:textId="77777777" w:rsidR="00EA72AF" w:rsidRDefault="00EA72AF" w:rsidP="000719F2">
            <w:pPr>
              <w:pStyle w:val="NoSpacing"/>
            </w:pPr>
          </w:p>
        </w:tc>
        <w:tc>
          <w:tcPr>
            <w:tcW w:w="3648" w:type="dxa"/>
          </w:tcPr>
          <w:p w14:paraId="583BE438" w14:textId="77777777" w:rsidR="00EA72AF" w:rsidRDefault="00EA72AF" w:rsidP="000719F2">
            <w:pPr>
              <w:pStyle w:val="NoSpacing"/>
            </w:pPr>
          </w:p>
        </w:tc>
        <w:tc>
          <w:tcPr>
            <w:tcW w:w="3041" w:type="dxa"/>
          </w:tcPr>
          <w:p w14:paraId="0CAF17A8" w14:textId="77777777" w:rsidR="00EA72AF" w:rsidRDefault="00EA72AF" w:rsidP="000719F2">
            <w:pPr>
              <w:pStyle w:val="NoSpacing"/>
            </w:pPr>
          </w:p>
        </w:tc>
      </w:tr>
    </w:tbl>
    <w:p w14:paraId="2B84A799" w14:textId="77777777" w:rsidR="002E26A9" w:rsidRPr="000719F2" w:rsidRDefault="002E26A9" w:rsidP="000719F2">
      <w:pPr>
        <w:pStyle w:val="NoSpacing"/>
      </w:pPr>
    </w:p>
    <w:p w14:paraId="5870E305" w14:textId="77777777" w:rsidR="00D5037B" w:rsidRDefault="00D5037B" w:rsidP="000F5149">
      <w:pPr>
        <w:pStyle w:val="NoSpacing"/>
      </w:pPr>
    </w:p>
    <w:p w14:paraId="20FF4DCD" w14:textId="3FE0B7C1" w:rsidR="00EF0B4D" w:rsidRPr="00EF0B4D" w:rsidRDefault="00EF0B4D" w:rsidP="009D2925">
      <w:pPr>
        <w:pStyle w:val="Heading1"/>
      </w:pPr>
      <w:r w:rsidRPr="00EF0B4D">
        <w:t xml:space="preserve">Step 3. </w:t>
      </w:r>
      <w:r w:rsidR="00876F40">
        <w:t>Markers of success</w:t>
      </w:r>
      <w:r w:rsidRPr="00EF0B4D">
        <w:t xml:space="preserve"> </w:t>
      </w:r>
    </w:p>
    <w:p w14:paraId="31BCB1E7" w14:textId="4EFB8184" w:rsidR="00EF0B4D" w:rsidRDefault="00EF0B4D" w:rsidP="00DE1A90">
      <w:pPr>
        <w:pStyle w:val="Heading2"/>
      </w:pPr>
      <w:r w:rsidRPr="00EF0B4D">
        <w:t xml:space="preserve">A. </w:t>
      </w:r>
      <w:r w:rsidR="00321EA9">
        <w:t>Outcomes and the u</w:t>
      </w:r>
      <w:r w:rsidR="00632010">
        <w:t>se of data</w:t>
      </w:r>
    </w:p>
    <w:p w14:paraId="3772A2D7" w14:textId="0D524385" w:rsidR="00827D3A" w:rsidRPr="00DE1A90" w:rsidRDefault="00632010" w:rsidP="00827D3A">
      <w:pPr>
        <w:pStyle w:val="NoSpacing"/>
        <w:rPr>
          <w:color w:val="7030A0"/>
        </w:rPr>
      </w:pPr>
      <w:r w:rsidRPr="000719F2">
        <w:rPr>
          <w:color w:val="7030A0"/>
        </w:rPr>
        <w:t>[How will we use the data</w:t>
      </w:r>
      <w:r w:rsidR="001A73A1" w:rsidRPr="000719F2">
        <w:rPr>
          <w:color w:val="7030A0"/>
        </w:rPr>
        <w:t xml:space="preserve"> (detailed above)</w:t>
      </w:r>
      <w:r w:rsidRPr="000719F2">
        <w:rPr>
          <w:color w:val="7030A0"/>
        </w:rPr>
        <w:t xml:space="preserve"> to assess whether it worked and where to go next?</w:t>
      </w:r>
      <w:r w:rsidR="004F5B52">
        <w:rPr>
          <w:color w:val="7030A0"/>
        </w:rPr>
        <w:t xml:space="preserve"> </w:t>
      </w:r>
      <w:proofErr w:type="gramStart"/>
      <w:r w:rsidR="004F5B52">
        <w:rPr>
          <w:color w:val="7030A0"/>
        </w:rPr>
        <w:t>i.e.</w:t>
      </w:r>
      <w:proofErr w:type="gramEnd"/>
      <w:r w:rsidR="004F5B52">
        <w:rPr>
          <w:color w:val="7030A0"/>
        </w:rPr>
        <w:t xml:space="preserve"> w</w:t>
      </w:r>
      <w:r w:rsidR="00606804">
        <w:rPr>
          <w:color w:val="7030A0"/>
        </w:rPr>
        <w:t>e</w:t>
      </w:r>
      <w:r w:rsidR="00606804" w:rsidRPr="00606804">
        <w:rPr>
          <w:color w:val="7030A0"/>
        </w:rPr>
        <w:t xml:space="preserve">’ll know [outcome reached] when </w:t>
      </w:r>
      <w:r w:rsidR="00606804">
        <w:rPr>
          <w:color w:val="7030A0"/>
        </w:rPr>
        <w:t>we</w:t>
      </w:r>
      <w:r w:rsidR="00606804" w:rsidRPr="00606804">
        <w:rPr>
          <w:color w:val="7030A0"/>
        </w:rPr>
        <w:t xml:space="preserve"> see [indicator]</w:t>
      </w:r>
      <w:r w:rsidR="00001A8E">
        <w:rPr>
          <w:color w:val="7030A0"/>
        </w:rPr>
        <w:t xml:space="preserve">; </w:t>
      </w:r>
      <w:r w:rsidR="00001A8E" w:rsidRPr="00001A8E">
        <w:rPr>
          <w:color w:val="7030A0"/>
        </w:rPr>
        <w:t>Did the activity increase [outcome] amongst [student group]?</w:t>
      </w:r>
      <w:r w:rsidR="00606804" w:rsidRPr="00606804">
        <w:rPr>
          <w:color w:val="7030A0"/>
        </w:rPr>
        <w:t>”</w:t>
      </w:r>
      <w:r w:rsidR="00827D3A">
        <w:rPr>
          <w:color w:val="7030A0"/>
        </w:rPr>
        <w:t>. Consider the outcomes for this activity under the APP Intervention Strategy.</w:t>
      </w:r>
    </w:p>
    <w:p w14:paraId="07D3BA01" w14:textId="43DDE114" w:rsidR="00632010" w:rsidRDefault="00632010" w:rsidP="000719F2">
      <w:pPr>
        <w:pStyle w:val="NoSpacing"/>
      </w:pPr>
    </w:p>
    <w:p w14:paraId="142263DF" w14:textId="77777777" w:rsidR="000719F2" w:rsidRDefault="000719F2" w:rsidP="000719F2">
      <w:pPr>
        <w:pStyle w:val="NoSpacing"/>
      </w:pPr>
    </w:p>
    <w:p w14:paraId="1C6DAE45" w14:textId="77777777" w:rsidR="00613E4F" w:rsidRDefault="00613E4F" w:rsidP="000719F2">
      <w:pPr>
        <w:pStyle w:val="NoSpacing"/>
      </w:pPr>
    </w:p>
    <w:p w14:paraId="39018BE0" w14:textId="2EA57FCB" w:rsidR="00632010" w:rsidRDefault="00632010" w:rsidP="000719F2">
      <w:pPr>
        <w:pStyle w:val="Heading2"/>
      </w:pPr>
      <w:r>
        <w:t>B. Comparisons to similar programmes</w:t>
      </w:r>
    </w:p>
    <w:p w14:paraId="29AD7529" w14:textId="2F8BF914" w:rsidR="00632010" w:rsidRPr="00613E4F" w:rsidRDefault="00632010" w:rsidP="00613E4F">
      <w:pPr>
        <w:pStyle w:val="NoSpacing"/>
        <w:rPr>
          <w:color w:val="7030A0"/>
        </w:rPr>
      </w:pPr>
      <w:r w:rsidRPr="00613E4F">
        <w:rPr>
          <w:color w:val="7030A0"/>
        </w:rPr>
        <w:t>[Only if relevant</w:t>
      </w:r>
      <w:r w:rsidR="001A73A1" w:rsidRPr="00613E4F">
        <w:rPr>
          <w:color w:val="7030A0"/>
        </w:rPr>
        <w:t>;</w:t>
      </w:r>
      <w:r w:rsidR="001D0085" w:rsidRPr="00613E4F">
        <w:rPr>
          <w:color w:val="7030A0"/>
        </w:rPr>
        <w:t xml:space="preserve"> have the</w:t>
      </w:r>
      <w:r w:rsidR="00933C30" w:rsidRPr="00613E4F">
        <w:rPr>
          <w:color w:val="7030A0"/>
        </w:rPr>
        <w:t>re</w:t>
      </w:r>
      <w:r w:rsidR="001D0085" w:rsidRPr="00613E4F">
        <w:rPr>
          <w:color w:val="7030A0"/>
        </w:rPr>
        <w:t xml:space="preserve"> been previous similar evaluations that could tell us what effect size </w:t>
      </w:r>
      <w:r w:rsidR="00980235">
        <w:rPr>
          <w:color w:val="7030A0"/>
        </w:rPr>
        <w:t xml:space="preserve">or impact </w:t>
      </w:r>
      <w:r w:rsidR="001D0085" w:rsidRPr="00613E4F">
        <w:rPr>
          <w:color w:val="7030A0"/>
        </w:rPr>
        <w:t>we might expect?]</w:t>
      </w:r>
    </w:p>
    <w:p w14:paraId="58DAAF86" w14:textId="36A696B5" w:rsidR="001D0085" w:rsidRDefault="001D0085" w:rsidP="00613E4F">
      <w:pPr>
        <w:pStyle w:val="NoSpacing"/>
      </w:pPr>
    </w:p>
    <w:p w14:paraId="197F06D4" w14:textId="77777777" w:rsidR="00613E4F" w:rsidRDefault="00613E4F" w:rsidP="00613E4F">
      <w:pPr>
        <w:pStyle w:val="NoSpacing"/>
      </w:pPr>
    </w:p>
    <w:p w14:paraId="3CC46688" w14:textId="27F45F28" w:rsidR="00695355" w:rsidRDefault="00695355" w:rsidP="00613E4F">
      <w:pPr>
        <w:pStyle w:val="Heading1"/>
      </w:pPr>
      <w:r>
        <w:t>Step 4: Dissemination</w:t>
      </w:r>
      <w:r w:rsidR="00114661">
        <w:t xml:space="preserve"> and timeline</w:t>
      </w:r>
    </w:p>
    <w:p w14:paraId="746F8F3D" w14:textId="64E841CF" w:rsidR="008632D9" w:rsidRDefault="00410580" w:rsidP="00C25B94">
      <w:pPr>
        <w:pStyle w:val="NoSpacing"/>
        <w:rPr>
          <w:color w:val="7030A0"/>
        </w:rPr>
      </w:pPr>
      <w:r w:rsidRPr="00C25B94">
        <w:rPr>
          <w:color w:val="7030A0"/>
        </w:rPr>
        <w:t>[</w:t>
      </w:r>
      <w:r w:rsidR="008632D9">
        <w:rPr>
          <w:color w:val="7030A0"/>
        </w:rPr>
        <w:t xml:space="preserve">Please include an appropriate date and timeframe for </w:t>
      </w:r>
      <w:r w:rsidR="008632D9" w:rsidRPr="00410580">
        <w:rPr>
          <w:color w:val="7030A0"/>
        </w:rPr>
        <w:t>when the activi</w:t>
      </w:r>
      <w:r w:rsidR="008632D9">
        <w:rPr>
          <w:color w:val="7030A0"/>
        </w:rPr>
        <w:t>ty</w:t>
      </w:r>
      <w:r w:rsidR="008632D9" w:rsidRPr="00410580">
        <w:rPr>
          <w:color w:val="7030A0"/>
        </w:rPr>
        <w:t xml:space="preserve"> start</w:t>
      </w:r>
      <w:r w:rsidR="008632D9">
        <w:rPr>
          <w:color w:val="7030A0"/>
        </w:rPr>
        <w:t>s</w:t>
      </w:r>
      <w:r w:rsidR="008632D9" w:rsidRPr="00410580">
        <w:rPr>
          <w:color w:val="7030A0"/>
        </w:rPr>
        <w:t>, when data will be collected, when analysis will take place, when an end-of-cycle report could be written</w:t>
      </w:r>
      <w:r w:rsidR="008632D9">
        <w:rPr>
          <w:color w:val="7030A0"/>
        </w:rPr>
        <w:t xml:space="preserve">, and how might </w:t>
      </w:r>
      <w:r w:rsidR="003B4760">
        <w:rPr>
          <w:color w:val="7030A0"/>
        </w:rPr>
        <w:t>we disseminate the data/conclusions</w:t>
      </w:r>
      <w:r w:rsidR="008632D9">
        <w:rPr>
          <w:color w:val="7030A0"/>
        </w:rPr>
        <w:t>]</w:t>
      </w:r>
      <w:r w:rsidR="003118DB">
        <w:rPr>
          <w:color w:val="7030A0"/>
        </w:rPr>
        <w:t xml:space="preserve"> The evaluation team will use these dates as part of our monitoring and communication.</w:t>
      </w:r>
    </w:p>
    <w:p w14:paraId="3E698669" w14:textId="77777777" w:rsidR="00410580" w:rsidRDefault="00410580" w:rsidP="00C25B94">
      <w:pPr>
        <w:pStyle w:val="NoSpacing"/>
      </w:pPr>
    </w:p>
    <w:tbl>
      <w:tblPr>
        <w:tblW w:w="91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2"/>
        <w:gridCol w:w="5275"/>
      </w:tblGrid>
      <w:tr w:rsidR="001E4F85" w:rsidRPr="006D641C" w14:paraId="0C903080" w14:textId="77777777" w:rsidTr="00DD7B4E">
        <w:trPr>
          <w:trHeight w:val="346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AD261D" w14:textId="33394573" w:rsidR="001E4F85" w:rsidRPr="001E4F85" w:rsidRDefault="008632D9" w:rsidP="001E4F85">
            <w:pPr>
              <w:pStyle w:val="NoSpacing"/>
              <w:rPr>
                <w:color w:val="7030A0"/>
              </w:rPr>
            </w:pPr>
            <w:r w:rsidRPr="008632D9">
              <w:rPr>
                <w:color w:val="7030A0"/>
              </w:rPr>
              <w:t>Typical</w:t>
            </w:r>
            <w:r w:rsidR="00806670" w:rsidRPr="008632D9">
              <w:rPr>
                <w:color w:val="7030A0"/>
              </w:rPr>
              <w:t xml:space="preserve"> </w:t>
            </w:r>
            <w:r w:rsidRPr="008632D9">
              <w:rPr>
                <w:color w:val="7030A0"/>
              </w:rPr>
              <w:t>a</w:t>
            </w:r>
            <w:r w:rsidR="009C51F7" w:rsidRPr="008632D9">
              <w:rPr>
                <w:color w:val="7030A0"/>
              </w:rPr>
              <w:t xml:space="preserve">ctivity </w:t>
            </w:r>
            <w:proofErr w:type="gramStart"/>
            <w:r w:rsidR="009C51F7" w:rsidRPr="008632D9">
              <w:rPr>
                <w:color w:val="7030A0"/>
              </w:rPr>
              <w:t>s</w:t>
            </w:r>
            <w:r w:rsidR="00775A79" w:rsidRPr="008632D9">
              <w:rPr>
                <w:color w:val="7030A0"/>
              </w:rPr>
              <w:t>tart</w:t>
            </w:r>
            <w:proofErr w:type="gramEnd"/>
            <w:r w:rsidR="00775A79" w:rsidRPr="008632D9">
              <w:rPr>
                <w:color w:val="7030A0"/>
              </w:rPr>
              <w:t xml:space="preserve"> date</w:t>
            </w:r>
            <w:r w:rsidR="009C51F7" w:rsidRPr="008632D9">
              <w:rPr>
                <w:color w:val="7030A0"/>
              </w:rPr>
              <w:t>(s)</w:t>
            </w: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0F3CD4" w14:textId="1C5CC3D4" w:rsidR="001E4F85" w:rsidRPr="001E4F85" w:rsidRDefault="001E4F85" w:rsidP="001E4F85">
            <w:pPr>
              <w:pStyle w:val="NoSpacing"/>
              <w:rPr>
                <w:color w:val="C00000"/>
              </w:rPr>
            </w:pPr>
          </w:p>
        </w:tc>
      </w:tr>
      <w:tr w:rsidR="001E4F85" w:rsidRPr="006D641C" w14:paraId="0E41FCCB" w14:textId="77777777" w:rsidTr="00DD7B4E">
        <w:trPr>
          <w:trHeight w:val="346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94BDDD" w14:textId="6DA4C260" w:rsidR="001E4F85" w:rsidRPr="008632D9" w:rsidRDefault="009C51F7" w:rsidP="001E4F85">
            <w:pPr>
              <w:pStyle w:val="NoSpacing"/>
              <w:rPr>
                <w:color w:val="7030A0"/>
              </w:rPr>
            </w:pPr>
            <w:r w:rsidRPr="008632D9">
              <w:rPr>
                <w:color w:val="7030A0"/>
              </w:rPr>
              <w:t>When will</w:t>
            </w:r>
            <w:r w:rsidR="00974AE8">
              <w:rPr>
                <w:color w:val="7030A0"/>
              </w:rPr>
              <w:t xml:space="preserve"> each </w:t>
            </w:r>
            <w:r w:rsidR="00F7227A">
              <w:rPr>
                <w:color w:val="7030A0"/>
              </w:rPr>
              <w:t>method</w:t>
            </w:r>
            <w:r w:rsidR="00974AE8">
              <w:rPr>
                <w:color w:val="7030A0"/>
              </w:rPr>
              <w:t xml:space="preserve"> of</w:t>
            </w:r>
            <w:r w:rsidRPr="008632D9">
              <w:rPr>
                <w:color w:val="7030A0"/>
              </w:rPr>
              <w:t xml:space="preserve"> </w:t>
            </w:r>
            <w:r w:rsidR="003118DB">
              <w:rPr>
                <w:color w:val="7030A0"/>
              </w:rPr>
              <w:t xml:space="preserve">evaluation </w:t>
            </w:r>
            <w:r w:rsidRPr="008632D9">
              <w:rPr>
                <w:color w:val="7030A0"/>
              </w:rPr>
              <w:t xml:space="preserve">data </w:t>
            </w:r>
            <w:r w:rsidR="00AA604E" w:rsidRPr="008632D9">
              <w:rPr>
                <w:color w:val="7030A0"/>
              </w:rPr>
              <w:t>be collected</w:t>
            </w:r>
            <w:r w:rsidRPr="008632D9">
              <w:rPr>
                <w:color w:val="7030A0"/>
              </w:rPr>
              <w:t>?</w:t>
            </w:r>
            <w:r w:rsidR="00433F18">
              <w:rPr>
                <w:color w:val="7030A0"/>
              </w:rPr>
              <w:t xml:space="preserve"> </w:t>
            </w: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44D55A" w14:textId="77777777" w:rsidR="001E4F85" w:rsidRPr="006D641C" w:rsidRDefault="001E4F85" w:rsidP="001E4F85">
            <w:pPr>
              <w:pStyle w:val="NoSpacing"/>
              <w:rPr>
                <w:color w:val="C00000"/>
              </w:rPr>
            </w:pPr>
          </w:p>
        </w:tc>
      </w:tr>
      <w:tr w:rsidR="00AA604E" w:rsidRPr="006D641C" w14:paraId="1573165C" w14:textId="77777777" w:rsidTr="00DD7B4E">
        <w:trPr>
          <w:trHeight w:val="346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29C896" w14:textId="191F0A1C" w:rsidR="00AA604E" w:rsidRPr="008632D9" w:rsidRDefault="0017460E" w:rsidP="001E4F85">
            <w:pPr>
              <w:pStyle w:val="NoSpacing"/>
              <w:rPr>
                <w:color w:val="7030A0"/>
              </w:rPr>
            </w:pPr>
            <w:r w:rsidRPr="008632D9">
              <w:rPr>
                <w:color w:val="7030A0"/>
              </w:rPr>
              <w:t>When will analysis take place?</w:t>
            </w: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00EC39" w14:textId="77777777" w:rsidR="00AA604E" w:rsidRPr="006D641C" w:rsidRDefault="00AA604E" w:rsidP="001E4F85">
            <w:pPr>
              <w:pStyle w:val="NoSpacing"/>
              <w:rPr>
                <w:color w:val="C00000"/>
              </w:rPr>
            </w:pPr>
          </w:p>
        </w:tc>
      </w:tr>
      <w:tr w:rsidR="001E4F85" w:rsidRPr="006D641C" w14:paraId="248D42B4" w14:textId="77777777" w:rsidTr="00DD7B4E">
        <w:trPr>
          <w:trHeight w:val="346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775673" w14:textId="2780B1EC" w:rsidR="001E4F85" w:rsidRPr="008632D9" w:rsidRDefault="0017460E" w:rsidP="001E4F85">
            <w:pPr>
              <w:pStyle w:val="NoSpacing"/>
              <w:rPr>
                <w:color w:val="7030A0"/>
              </w:rPr>
            </w:pPr>
            <w:r w:rsidRPr="008632D9">
              <w:rPr>
                <w:color w:val="7030A0"/>
              </w:rPr>
              <w:t>When will an evaluation report be written (1</w:t>
            </w:r>
            <w:r w:rsidRPr="008632D9">
              <w:rPr>
                <w:color w:val="7030A0"/>
                <w:vertAlign w:val="superscript"/>
              </w:rPr>
              <w:t>st</w:t>
            </w:r>
            <w:r w:rsidRPr="008632D9">
              <w:rPr>
                <w:color w:val="7030A0"/>
              </w:rPr>
              <w:t xml:space="preserve"> draft)</w:t>
            </w:r>
            <w:r w:rsidR="000424B0">
              <w:rPr>
                <w:color w:val="7030A0"/>
              </w:rPr>
              <w:t>?</w:t>
            </w: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3C4561" w14:textId="77777777" w:rsidR="001E4F85" w:rsidRPr="006D641C" w:rsidRDefault="001E4F85" w:rsidP="001E4F85">
            <w:pPr>
              <w:pStyle w:val="NoSpacing"/>
              <w:rPr>
                <w:color w:val="C00000"/>
              </w:rPr>
            </w:pPr>
          </w:p>
        </w:tc>
      </w:tr>
      <w:tr w:rsidR="001E4F85" w:rsidRPr="006D641C" w14:paraId="141E9889" w14:textId="77777777" w:rsidTr="00DD7B4E">
        <w:trPr>
          <w:trHeight w:val="346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FF006" w14:textId="58DA4A46" w:rsidR="001E4F85" w:rsidRPr="008632D9" w:rsidRDefault="00775A79" w:rsidP="001E4F85">
            <w:pPr>
              <w:pStyle w:val="NoSpacing"/>
              <w:rPr>
                <w:color w:val="7030A0"/>
              </w:rPr>
            </w:pPr>
            <w:r w:rsidRPr="001E4F85">
              <w:rPr>
                <w:color w:val="7030A0"/>
              </w:rPr>
              <w:t>Expected publication mode </w:t>
            </w:r>
            <w:r w:rsidR="0017460E" w:rsidRPr="008632D9">
              <w:rPr>
                <w:color w:val="7030A0"/>
              </w:rPr>
              <w:t>(</w:t>
            </w:r>
            <w:proofErr w:type="gramStart"/>
            <w:r w:rsidR="0017460E" w:rsidRPr="008632D9">
              <w:rPr>
                <w:color w:val="7030A0"/>
              </w:rPr>
              <w:t>e.g.</w:t>
            </w:r>
            <w:proofErr w:type="gramEnd"/>
            <w:r w:rsidR="0017460E" w:rsidRPr="008632D9">
              <w:rPr>
                <w:color w:val="7030A0"/>
              </w:rPr>
              <w:t xml:space="preserve"> APP Website</w:t>
            </w:r>
            <w:r w:rsidR="00347CCE" w:rsidRPr="008632D9">
              <w:rPr>
                <w:color w:val="7030A0"/>
              </w:rPr>
              <w:t>, conference, blogs, journals, elsewhere)</w:t>
            </w: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F81470" w14:textId="77777777" w:rsidR="001E4F85" w:rsidRPr="006D641C" w:rsidRDefault="001E4F85" w:rsidP="001E4F85">
            <w:pPr>
              <w:pStyle w:val="NoSpacing"/>
              <w:rPr>
                <w:color w:val="C00000"/>
              </w:rPr>
            </w:pPr>
          </w:p>
        </w:tc>
      </w:tr>
    </w:tbl>
    <w:p w14:paraId="0E15D047" w14:textId="77777777" w:rsidR="000C3F00" w:rsidRDefault="000C3F00" w:rsidP="00C25B94">
      <w:pPr>
        <w:pStyle w:val="NoSpacing"/>
      </w:pPr>
    </w:p>
    <w:p w14:paraId="043BDAA5" w14:textId="77777777" w:rsidR="00DD7B4E" w:rsidRPr="00632010" w:rsidRDefault="00DD7B4E" w:rsidP="00C25B94">
      <w:pPr>
        <w:pStyle w:val="NoSpacing"/>
      </w:pPr>
    </w:p>
    <w:p w14:paraId="46042174" w14:textId="77E38E61" w:rsidR="00946AAF" w:rsidRDefault="00EF0B4D" w:rsidP="00DE1A90">
      <w:pPr>
        <w:pStyle w:val="Heading1"/>
      </w:pPr>
      <w:r w:rsidRPr="00EF0B4D">
        <w:lastRenderedPageBreak/>
        <w:t xml:space="preserve">Step </w:t>
      </w:r>
      <w:r w:rsidR="008F50B3">
        <w:t>5</w:t>
      </w:r>
      <w:r w:rsidR="00114661">
        <w:t>:</w:t>
      </w:r>
      <w:r w:rsidRPr="00EF0B4D">
        <w:t xml:space="preserve"> </w:t>
      </w:r>
      <w:r w:rsidR="00946AAF">
        <w:t>Risks</w:t>
      </w:r>
      <w:r w:rsidR="00114661">
        <w:t xml:space="preserve"> and mitigations</w:t>
      </w:r>
    </w:p>
    <w:p w14:paraId="56A15E1D" w14:textId="25CDEDAC" w:rsidR="00556061" w:rsidRPr="00114661" w:rsidRDefault="00BE52EA" w:rsidP="00574582">
      <w:pPr>
        <w:pStyle w:val="NoSpacing"/>
        <w:rPr>
          <w:color w:val="7030A0"/>
        </w:rPr>
      </w:pPr>
      <w:r w:rsidRPr="00114661">
        <w:rPr>
          <w:color w:val="7030A0"/>
        </w:rPr>
        <w:t xml:space="preserve">[What are the </w:t>
      </w:r>
      <w:r w:rsidR="00114661">
        <w:rPr>
          <w:color w:val="7030A0"/>
        </w:rPr>
        <w:t xml:space="preserve">potential </w:t>
      </w:r>
      <w:r w:rsidRPr="00114661">
        <w:rPr>
          <w:color w:val="7030A0"/>
        </w:rPr>
        <w:t xml:space="preserve">risks </w:t>
      </w:r>
      <w:r w:rsidR="001955EA">
        <w:rPr>
          <w:color w:val="7030A0"/>
        </w:rPr>
        <w:t>of</w:t>
      </w:r>
      <w:r w:rsidRPr="00114661">
        <w:rPr>
          <w:color w:val="7030A0"/>
        </w:rPr>
        <w:t xml:space="preserve"> this evaluation being </w:t>
      </w:r>
      <w:r w:rsidR="00114661">
        <w:rPr>
          <w:color w:val="7030A0"/>
        </w:rPr>
        <w:t>un</w:t>
      </w:r>
      <w:r w:rsidRPr="00114661">
        <w:rPr>
          <w:color w:val="7030A0"/>
        </w:rPr>
        <w:t>successful (e.g</w:t>
      </w:r>
      <w:r w:rsidR="00114661">
        <w:rPr>
          <w:color w:val="7030A0"/>
        </w:rPr>
        <w:t>.,</w:t>
      </w:r>
      <w:r w:rsidRPr="00114661">
        <w:rPr>
          <w:color w:val="7030A0"/>
        </w:rPr>
        <w:t xml:space="preserve"> not having enough responses from students</w:t>
      </w:r>
      <w:r w:rsidR="001955EA">
        <w:rPr>
          <w:color w:val="7030A0"/>
        </w:rPr>
        <w:t>)</w:t>
      </w:r>
      <w:r w:rsidRPr="00114661">
        <w:rPr>
          <w:color w:val="7030A0"/>
        </w:rPr>
        <w:t>. Is there anything we can do now to mitigate them?]</w:t>
      </w:r>
    </w:p>
    <w:p w14:paraId="6A01C5FE" w14:textId="4BC6DB15" w:rsidR="00C335A0" w:rsidRDefault="00C335A0" w:rsidP="00EF0B4D">
      <w:pPr>
        <w:pStyle w:val="NoSpacing"/>
      </w:pPr>
    </w:p>
    <w:p w14:paraId="26CF821B" w14:textId="01BF189C" w:rsidR="001D3566" w:rsidRDefault="001D3566" w:rsidP="00EF0B4D">
      <w:pPr>
        <w:pStyle w:val="NoSpacing"/>
      </w:pPr>
    </w:p>
    <w:p w14:paraId="5F0C98FE" w14:textId="0A68F110" w:rsidR="00114661" w:rsidRDefault="001C1877" w:rsidP="001C1877">
      <w:pPr>
        <w:pStyle w:val="Heading2"/>
      </w:pPr>
      <w:r>
        <w:t>Any other notes or comments?</w:t>
      </w:r>
    </w:p>
    <w:p w14:paraId="212B663B" w14:textId="77777777" w:rsidR="001C1877" w:rsidRDefault="001C1877" w:rsidP="00EF0B4D">
      <w:pPr>
        <w:pStyle w:val="NoSpacing"/>
      </w:pPr>
    </w:p>
    <w:p w14:paraId="561BFA94" w14:textId="77777777" w:rsidR="001C1877" w:rsidRDefault="001C1877" w:rsidP="00EF0B4D">
      <w:pPr>
        <w:pStyle w:val="NoSpacing"/>
      </w:pPr>
    </w:p>
    <w:p w14:paraId="72027507" w14:textId="595C2228" w:rsidR="00497151" w:rsidRPr="0099181E" w:rsidRDefault="003F4559" w:rsidP="00492C47">
      <w:pPr>
        <w:pStyle w:val="NoSpacing"/>
        <w:jc w:val="center"/>
        <w:rPr>
          <w:b/>
          <w:bCs/>
        </w:rPr>
      </w:pPr>
      <w:r>
        <w:rPr>
          <w:b/>
          <w:bCs/>
        </w:rPr>
        <w:t>Thank you for comp</w:t>
      </w:r>
      <w:r w:rsidR="004E302F">
        <w:rPr>
          <w:b/>
          <w:bCs/>
        </w:rPr>
        <w:t>l</w:t>
      </w:r>
      <w:r>
        <w:rPr>
          <w:b/>
          <w:bCs/>
        </w:rPr>
        <w:t>eting</w:t>
      </w:r>
      <w:r w:rsidR="002C1F79">
        <w:rPr>
          <w:b/>
          <w:bCs/>
        </w:rPr>
        <w:t xml:space="preserve"> the </w:t>
      </w:r>
      <w:r w:rsidR="00244BA3">
        <w:rPr>
          <w:b/>
          <w:bCs/>
        </w:rPr>
        <w:t xml:space="preserve">activity </w:t>
      </w:r>
      <w:r w:rsidR="002C1F79">
        <w:rPr>
          <w:b/>
          <w:bCs/>
        </w:rPr>
        <w:t>evaluation plan</w:t>
      </w:r>
      <w:r>
        <w:rPr>
          <w:b/>
          <w:bCs/>
        </w:rPr>
        <w:t>. Please send this back to the evaluation team</w:t>
      </w:r>
      <w:r w:rsidR="00BD46E9">
        <w:rPr>
          <w:b/>
          <w:bCs/>
        </w:rPr>
        <w:t xml:space="preserve"> in Word.</w:t>
      </w:r>
      <w:r w:rsidR="00852FEE">
        <w:rPr>
          <w:b/>
          <w:bCs/>
        </w:rPr>
        <w:t xml:space="preserve"> If you have a Theory of Change (</w:t>
      </w:r>
      <w:proofErr w:type="spellStart"/>
      <w:r w:rsidR="00852FEE">
        <w:rPr>
          <w:b/>
          <w:bCs/>
        </w:rPr>
        <w:t>ToC</w:t>
      </w:r>
      <w:proofErr w:type="spellEnd"/>
      <w:r w:rsidR="00852FEE">
        <w:rPr>
          <w:b/>
          <w:bCs/>
        </w:rPr>
        <w:t>) already developed</w:t>
      </w:r>
      <w:r w:rsidR="009F040C">
        <w:rPr>
          <w:b/>
          <w:bCs/>
        </w:rPr>
        <w:t xml:space="preserve"> for this activity</w:t>
      </w:r>
      <w:r w:rsidR="00852FEE">
        <w:rPr>
          <w:b/>
          <w:bCs/>
        </w:rPr>
        <w:t xml:space="preserve">, please include </w:t>
      </w:r>
      <w:r w:rsidR="00706676">
        <w:rPr>
          <w:b/>
          <w:bCs/>
        </w:rPr>
        <w:t>it</w:t>
      </w:r>
      <w:r w:rsidR="00852FEE">
        <w:rPr>
          <w:b/>
          <w:bCs/>
        </w:rPr>
        <w:t xml:space="preserve"> at the end</w:t>
      </w:r>
      <w:r w:rsidR="00D4058A">
        <w:rPr>
          <w:b/>
          <w:bCs/>
        </w:rPr>
        <w:t xml:space="preserve"> or as a separate document.</w:t>
      </w:r>
    </w:p>
    <w:sectPr w:rsidR="00497151" w:rsidRPr="0099181E" w:rsidSect="00B1512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78BDD" w14:textId="77777777" w:rsidR="00277EF1" w:rsidRDefault="00277EF1" w:rsidP="00A96206">
      <w:pPr>
        <w:spacing w:after="0" w:line="240" w:lineRule="auto"/>
      </w:pPr>
      <w:r>
        <w:separator/>
      </w:r>
    </w:p>
  </w:endnote>
  <w:endnote w:type="continuationSeparator" w:id="0">
    <w:p w14:paraId="36CC71A5" w14:textId="77777777" w:rsidR="00277EF1" w:rsidRDefault="00277EF1" w:rsidP="00A96206">
      <w:pPr>
        <w:spacing w:after="0" w:line="240" w:lineRule="auto"/>
      </w:pPr>
      <w:r>
        <w:continuationSeparator/>
      </w:r>
    </w:p>
  </w:endnote>
  <w:endnote w:type="continuationNotice" w:id="1">
    <w:p w14:paraId="50D4277B" w14:textId="77777777" w:rsidR="00277EF1" w:rsidRDefault="00277E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D3E22" w14:textId="1EE5B838" w:rsidR="00A96206" w:rsidRDefault="00A9620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99F1D6B" w14:textId="77777777" w:rsidR="00A96206" w:rsidRDefault="00A96206" w:rsidP="00A9620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8501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71675D" w14:textId="072199F6" w:rsidR="00873586" w:rsidRDefault="008735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67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06EE91" w14:textId="5574EE83" w:rsidR="00A96206" w:rsidRPr="00A96206" w:rsidRDefault="00A96206" w:rsidP="00A96206">
    <w:pPr>
      <w:pStyle w:val="Footer"/>
      <w:ind w:right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F5863" w14:textId="77777777" w:rsidR="008316A4" w:rsidRDefault="008316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20B8A" w14:textId="77777777" w:rsidR="00277EF1" w:rsidRDefault="00277EF1" w:rsidP="00A96206">
      <w:pPr>
        <w:spacing w:after="0" w:line="240" w:lineRule="auto"/>
      </w:pPr>
      <w:r>
        <w:separator/>
      </w:r>
    </w:p>
  </w:footnote>
  <w:footnote w:type="continuationSeparator" w:id="0">
    <w:p w14:paraId="5880697A" w14:textId="77777777" w:rsidR="00277EF1" w:rsidRDefault="00277EF1" w:rsidP="00A96206">
      <w:pPr>
        <w:spacing w:after="0" w:line="240" w:lineRule="auto"/>
      </w:pPr>
      <w:r>
        <w:continuationSeparator/>
      </w:r>
    </w:p>
  </w:footnote>
  <w:footnote w:type="continuationNotice" w:id="1">
    <w:p w14:paraId="3604FEB9" w14:textId="77777777" w:rsidR="00277EF1" w:rsidRDefault="00277E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BD0A2" w14:textId="77777777" w:rsidR="008316A4" w:rsidRDefault="008316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27ADF" w14:textId="738B174C" w:rsidR="003E6DA4" w:rsidRDefault="003E6DA4">
    <w:pPr>
      <w:pStyle w:val="Header"/>
    </w:pPr>
    <w:r>
      <w:tab/>
    </w:r>
    <w:r>
      <w:tab/>
    </w:r>
    <w:r w:rsidR="008925D8">
      <w:t xml:space="preserve">Updated: </w:t>
    </w:r>
    <w:r w:rsidR="008316A4">
      <w:t>May</w:t>
    </w:r>
    <w:r>
      <w:t xml:space="preserve"> 202</w:t>
    </w:r>
    <w:r w:rsidR="008316A4"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E09E6" w14:textId="77777777" w:rsidR="008316A4" w:rsidRDefault="008316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C511C"/>
    <w:multiLevelType w:val="hybridMultilevel"/>
    <w:tmpl w:val="517A18E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51794"/>
    <w:multiLevelType w:val="hybridMultilevel"/>
    <w:tmpl w:val="3BB29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C6BF9"/>
    <w:multiLevelType w:val="hybridMultilevel"/>
    <w:tmpl w:val="3364C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C4F7C"/>
    <w:multiLevelType w:val="hybridMultilevel"/>
    <w:tmpl w:val="B54EEA8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5E402"/>
    <w:multiLevelType w:val="hybridMultilevel"/>
    <w:tmpl w:val="266ECE46"/>
    <w:lvl w:ilvl="0" w:tplc="0AA6C376">
      <w:start w:val="1"/>
      <w:numFmt w:val="upperLetter"/>
      <w:lvlText w:val="%1."/>
      <w:lvlJc w:val="left"/>
      <w:pPr>
        <w:ind w:left="720" w:hanging="360"/>
      </w:pPr>
    </w:lvl>
    <w:lvl w:ilvl="1" w:tplc="22BCC758">
      <w:start w:val="1"/>
      <w:numFmt w:val="lowerLetter"/>
      <w:lvlText w:val="%2."/>
      <w:lvlJc w:val="left"/>
      <w:pPr>
        <w:ind w:left="1440" w:hanging="360"/>
      </w:pPr>
    </w:lvl>
    <w:lvl w:ilvl="2" w:tplc="F4203468">
      <w:start w:val="1"/>
      <w:numFmt w:val="lowerRoman"/>
      <w:lvlText w:val="%3."/>
      <w:lvlJc w:val="right"/>
      <w:pPr>
        <w:ind w:left="2160" w:hanging="180"/>
      </w:pPr>
    </w:lvl>
    <w:lvl w:ilvl="3" w:tplc="0AD26A7E">
      <w:start w:val="1"/>
      <w:numFmt w:val="decimal"/>
      <w:lvlText w:val="%4."/>
      <w:lvlJc w:val="left"/>
      <w:pPr>
        <w:ind w:left="2880" w:hanging="360"/>
      </w:pPr>
    </w:lvl>
    <w:lvl w:ilvl="4" w:tplc="E1FE7B72">
      <w:start w:val="1"/>
      <w:numFmt w:val="lowerLetter"/>
      <w:lvlText w:val="%5."/>
      <w:lvlJc w:val="left"/>
      <w:pPr>
        <w:ind w:left="3600" w:hanging="360"/>
      </w:pPr>
    </w:lvl>
    <w:lvl w:ilvl="5" w:tplc="20CCA5F0">
      <w:start w:val="1"/>
      <w:numFmt w:val="lowerRoman"/>
      <w:lvlText w:val="%6."/>
      <w:lvlJc w:val="right"/>
      <w:pPr>
        <w:ind w:left="4320" w:hanging="180"/>
      </w:pPr>
    </w:lvl>
    <w:lvl w:ilvl="6" w:tplc="5F48B7F0">
      <w:start w:val="1"/>
      <w:numFmt w:val="decimal"/>
      <w:lvlText w:val="%7."/>
      <w:lvlJc w:val="left"/>
      <w:pPr>
        <w:ind w:left="5040" w:hanging="360"/>
      </w:pPr>
    </w:lvl>
    <w:lvl w:ilvl="7" w:tplc="24C6337C">
      <w:start w:val="1"/>
      <w:numFmt w:val="lowerLetter"/>
      <w:lvlText w:val="%8."/>
      <w:lvlJc w:val="left"/>
      <w:pPr>
        <w:ind w:left="5760" w:hanging="360"/>
      </w:pPr>
    </w:lvl>
    <w:lvl w:ilvl="8" w:tplc="8976E87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14817"/>
    <w:multiLevelType w:val="hybridMultilevel"/>
    <w:tmpl w:val="599C3CFA"/>
    <w:lvl w:ilvl="0" w:tplc="EAFAFD6A">
      <w:start w:val="1"/>
      <w:numFmt w:val="bullet"/>
      <w:lvlText w:val=""/>
      <w:lvlJc w:val="left"/>
      <w:pPr>
        <w:ind w:left="17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647E77"/>
    <w:multiLevelType w:val="hybridMultilevel"/>
    <w:tmpl w:val="8C7CDD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24BB4"/>
    <w:multiLevelType w:val="hybridMultilevel"/>
    <w:tmpl w:val="B3D81348"/>
    <w:lvl w:ilvl="0" w:tplc="F0B4E34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C5FE5"/>
    <w:multiLevelType w:val="hybridMultilevel"/>
    <w:tmpl w:val="E9AE4CB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706411">
    <w:abstractNumId w:val="4"/>
  </w:num>
  <w:num w:numId="2" w16cid:durableId="562830951">
    <w:abstractNumId w:val="5"/>
  </w:num>
  <w:num w:numId="3" w16cid:durableId="2142526986">
    <w:abstractNumId w:val="1"/>
  </w:num>
  <w:num w:numId="4" w16cid:durableId="286204336">
    <w:abstractNumId w:val="2"/>
  </w:num>
  <w:num w:numId="5" w16cid:durableId="1199733749">
    <w:abstractNumId w:val="6"/>
  </w:num>
  <w:num w:numId="6" w16cid:durableId="930509862">
    <w:abstractNumId w:val="7"/>
  </w:num>
  <w:num w:numId="7" w16cid:durableId="943922633">
    <w:abstractNumId w:val="3"/>
  </w:num>
  <w:num w:numId="8" w16cid:durableId="244802176">
    <w:abstractNumId w:val="8"/>
  </w:num>
  <w:num w:numId="9" w16cid:durableId="77488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683"/>
    <w:rsid w:val="000007DF"/>
    <w:rsid w:val="00001A8E"/>
    <w:rsid w:val="0000478D"/>
    <w:rsid w:val="000054B2"/>
    <w:rsid w:val="00007130"/>
    <w:rsid w:val="00010A11"/>
    <w:rsid w:val="00013B68"/>
    <w:rsid w:val="00016516"/>
    <w:rsid w:val="0002019D"/>
    <w:rsid w:val="000330DC"/>
    <w:rsid w:val="0003745A"/>
    <w:rsid w:val="00037A3F"/>
    <w:rsid w:val="000424B0"/>
    <w:rsid w:val="00046532"/>
    <w:rsid w:val="000522AD"/>
    <w:rsid w:val="000534AB"/>
    <w:rsid w:val="000719F2"/>
    <w:rsid w:val="00080655"/>
    <w:rsid w:val="00085F34"/>
    <w:rsid w:val="0008602E"/>
    <w:rsid w:val="00092D2D"/>
    <w:rsid w:val="0009374F"/>
    <w:rsid w:val="000A3B96"/>
    <w:rsid w:val="000A4647"/>
    <w:rsid w:val="000B0084"/>
    <w:rsid w:val="000C0343"/>
    <w:rsid w:val="000C0FC6"/>
    <w:rsid w:val="000C3F00"/>
    <w:rsid w:val="000C4DE3"/>
    <w:rsid w:val="000F5149"/>
    <w:rsid w:val="00101408"/>
    <w:rsid w:val="001015AB"/>
    <w:rsid w:val="00103ED9"/>
    <w:rsid w:val="00111242"/>
    <w:rsid w:val="001115A9"/>
    <w:rsid w:val="001115AF"/>
    <w:rsid w:val="00113AF7"/>
    <w:rsid w:val="00114661"/>
    <w:rsid w:val="00123FBB"/>
    <w:rsid w:val="0013404E"/>
    <w:rsid w:val="00137A18"/>
    <w:rsid w:val="001405D1"/>
    <w:rsid w:val="00142857"/>
    <w:rsid w:val="00146348"/>
    <w:rsid w:val="0015402D"/>
    <w:rsid w:val="00154848"/>
    <w:rsid w:val="00161244"/>
    <w:rsid w:val="00162D72"/>
    <w:rsid w:val="00170C36"/>
    <w:rsid w:val="0017460E"/>
    <w:rsid w:val="00177044"/>
    <w:rsid w:val="00186B50"/>
    <w:rsid w:val="00191256"/>
    <w:rsid w:val="00194474"/>
    <w:rsid w:val="001955EA"/>
    <w:rsid w:val="001A6F48"/>
    <w:rsid w:val="001A73A1"/>
    <w:rsid w:val="001B4356"/>
    <w:rsid w:val="001C0D31"/>
    <w:rsid w:val="001C1877"/>
    <w:rsid w:val="001C360C"/>
    <w:rsid w:val="001C671E"/>
    <w:rsid w:val="001D0085"/>
    <w:rsid w:val="001D1B27"/>
    <w:rsid w:val="001D3566"/>
    <w:rsid w:val="001E4F85"/>
    <w:rsid w:val="001E5E92"/>
    <w:rsid w:val="001F05E0"/>
    <w:rsid w:val="001F21EC"/>
    <w:rsid w:val="001F4D64"/>
    <w:rsid w:val="0020058C"/>
    <w:rsid w:val="00203D04"/>
    <w:rsid w:val="00213FB5"/>
    <w:rsid w:val="00220A35"/>
    <w:rsid w:val="00221F90"/>
    <w:rsid w:val="002241CE"/>
    <w:rsid w:val="00240CF0"/>
    <w:rsid w:val="002416E2"/>
    <w:rsid w:val="00244BA3"/>
    <w:rsid w:val="0024542E"/>
    <w:rsid w:val="00246C74"/>
    <w:rsid w:val="00247DF8"/>
    <w:rsid w:val="0025020F"/>
    <w:rsid w:val="00265CA2"/>
    <w:rsid w:val="00267EE7"/>
    <w:rsid w:val="002727FF"/>
    <w:rsid w:val="00277EAE"/>
    <w:rsid w:val="00277EF1"/>
    <w:rsid w:val="0028436C"/>
    <w:rsid w:val="0028456D"/>
    <w:rsid w:val="00284B88"/>
    <w:rsid w:val="00284BD5"/>
    <w:rsid w:val="00285700"/>
    <w:rsid w:val="00290E67"/>
    <w:rsid w:val="002A0717"/>
    <w:rsid w:val="002A7375"/>
    <w:rsid w:val="002A7CAA"/>
    <w:rsid w:val="002B2402"/>
    <w:rsid w:val="002B2F78"/>
    <w:rsid w:val="002B61E1"/>
    <w:rsid w:val="002C1F79"/>
    <w:rsid w:val="002C324F"/>
    <w:rsid w:val="002E26A9"/>
    <w:rsid w:val="002E3039"/>
    <w:rsid w:val="002E3128"/>
    <w:rsid w:val="002E7028"/>
    <w:rsid w:val="002F2FEF"/>
    <w:rsid w:val="003118A5"/>
    <w:rsid w:val="003118DB"/>
    <w:rsid w:val="00320FED"/>
    <w:rsid w:val="00321EA9"/>
    <w:rsid w:val="0033687C"/>
    <w:rsid w:val="00336A40"/>
    <w:rsid w:val="00336D8D"/>
    <w:rsid w:val="00337031"/>
    <w:rsid w:val="00340B29"/>
    <w:rsid w:val="0034214E"/>
    <w:rsid w:val="00347CCE"/>
    <w:rsid w:val="00354427"/>
    <w:rsid w:val="00355F54"/>
    <w:rsid w:val="00362B6C"/>
    <w:rsid w:val="00363767"/>
    <w:rsid w:val="00364070"/>
    <w:rsid w:val="003670C9"/>
    <w:rsid w:val="00371A82"/>
    <w:rsid w:val="00373969"/>
    <w:rsid w:val="00376E90"/>
    <w:rsid w:val="00382FB3"/>
    <w:rsid w:val="00386106"/>
    <w:rsid w:val="00390644"/>
    <w:rsid w:val="00397216"/>
    <w:rsid w:val="003A0EDE"/>
    <w:rsid w:val="003A26B8"/>
    <w:rsid w:val="003A28C6"/>
    <w:rsid w:val="003A33E2"/>
    <w:rsid w:val="003B2842"/>
    <w:rsid w:val="003B4760"/>
    <w:rsid w:val="003B6E9A"/>
    <w:rsid w:val="003C20FF"/>
    <w:rsid w:val="003D23C0"/>
    <w:rsid w:val="003D3E59"/>
    <w:rsid w:val="003E0E03"/>
    <w:rsid w:val="003E3594"/>
    <w:rsid w:val="003E6DA4"/>
    <w:rsid w:val="003F34BA"/>
    <w:rsid w:val="003F4559"/>
    <w:rsid w:val="0040668A"/>
    <w:rsid w:val="00410580"/>
    <w:rsid w:val="0042021E"/>
    <w:rsid w:val="00421B2D"/>
    <w:rsid w:val="0042550A"/>
    <w:rsid w:val="004269A0"/>
    <w:rsid w:val="00433F18"/>
    <w:rsid w:val="0043421F"/>
    <w:rsid w:val="00440F87"/>
    <w:rsid w:val="00450B40"/>
    <w:rsid w:val="00452745"/>
    <w:rsid w:val="00464790"/>
    <w:rsid w:val="00465D82"/>
    <w:rsid w:val="00467070"/>
    <w:rsid w:val="00475C5A"/>
    <w:rsid w:val="004770C5"/>
    <w:rsid w:val="00483B6E"/>
    <w:rsid w:val="00492C47"/>
    <w:rsid w:val="00494CBB"/>
    <w:rsid w:val="00497151"/>
    <w:rsid w:val="004972D7"/>
    <w:rsid w:val="004A2F8B"/>
    <w:rsid w:val="004A3491"/>
    <w:rsid w:val="004A487F"/>
    <w:rsid w:val="004A5272"/>
    <w:rsid w:val="004B41A9"/>
    <w:rsid w:val="004C1BA7"/>
    <w:rsid w:val="004C1FFC"/>
    <w:rsid w:val="004C33B4"/>
    <w:rsid w:val="004D276D"/>
    <w:rsid w:val="004E302F"/>
    <w:rsid w:val="004E4B87"/>
    <w:rsid w:val="004F2D56"/>
    <w:rsid w:val="004F5B52"/>
    <w:rsid w:val="00501367"/>
    <w:rsid w:val="00501940"/>
    <w:rsid w:val="00502F18"/>
    <w:rsid w:val="00513DD7"/>
    <w:rsid w:val="00516D35"/>
    <w:rsid w:val="00517AF5"/>
    <w:rsid w:val="00524477"/>
    <w:rsid w:val="00525542"/>
    <w:rsid w:val="00537182"/>
    <w:rsid w:val="00537B1E"/>
    <w:rsid w:val="005464BF"/>
    <w:rsid w:val="00553921"/>
    <w:rsid w:val="005548EE"/>
    <w:rsid w:val="00556061"/>
    <w:rsid w:val="0056171B"/>
    <w:rsid w:val="0056198E"/>
    <w:rsid w:val="00564152"/>
    <w:rsid w:val="00570EC4"/>
    <w:rsid w:val="00572E30"/>
    <w:rsid w:val="00574582"/>
    <w:rsid w:val="00586ABD"/>
    <w:rsid w:val="005A1B20"/>
    <w:rsid w:val="005A46B0"/>
    <w:rsid w:val="005B121D"/>
    <w:rsid w:val="005B25EC"/>
    <w:rsid w:val="005B37CC"/>
    <w:rsid w:val="005B517B"/>
    <w:rsid w:val="005B6ADF"/>
    <w:rsid w:val="005D1554"/>
    <w:rsid w:val="005E6D1F"/>
    <w:rsid w:val="005F5768"/>
    <w:rsid w:val="005F5D71"/>
    <w:rsid w:val="006019CE"/>
    <w:rsid w:val="00606804"/>
    <w:rsid w:val="00613E4F"/>
    <w:rsid w:val="00614818"/>
    <w:rsid w:val="00614B70"/>
    <w:rsid w:val="00616257"/>
    <w:rsid w:val="00624C00"/>
    <w:rsid w:val="00632010"/>
    <w:rsid w:val="0064149B"/>
    <w:rsid w:val="006418D6"/>
    <w:rsid w:val="00643C9E"/>
    <w:rsid w:val="00645519"/>
    <w:rsid w:val="00646A5A"/>
    <w:rsid w:val="006506F7"/>
    <w:rsid w:val="006523ED"/>
    <w:rsid w:val="00661444"/>
    <w:rsid w:val="0066262E"/>
    <w:rsid w:val="006655EE"/>
    <w:rsid w:val="00665D0D"/>
    <w:rsid w:val="0067790E"/>
    <w:rsid w:val="00681DAA"/>
    <w:rsid w:val="00684050"/>
    <w:rsid w:val="006865FD"/>
    <w:rsid w:val="00687DE0"/>
    <w:rsid w:val="00695355"/>
    <w:rsid w:val="006978DB"/>
    <w:rsid w:val="006A0D6A"/>
    <w:rsid w:val="006A285B"/>
    <w:rsid w:val="006A4674"/>
    <w:rsid w:val="006A5C61"/>
    <w:rsid w:val="006A5F45"/>
    <w:rsid w:val="006C3F71"/>
    <w:rsid w:val="006C4101"/>
    <w:rsid w:val="006C5530"/>
    <w:rsid w:val="006C606C"/>
    <w:rsid w:val="006C71A8"/>
    <w:rsid w:val="006D5763"/>
    <w:rsid w:val="006D641C"/>
    <w:rsid w:val="006D72A6"/>
    <w:rsid w:val="006D76B8"/>
    <w:rsid w:val="006E0BF6"/>
    <w:rsid w:val="006E15A1"/>
    <w:rsid w:val="006E2175"/>
    <w:rsid w:val="006F0ECD"/>
    <w:rsid w:val="006F4133"/>
    <w:rsid w:val="007008F6"/>
    <w:rsid w:val="00701B06"/>
    <w:rsid w:val="007038FC"/>
    <w:rsid w:val="00706676"/>
    <w:rsid w:val="00713BFE"/>
    <w:rsid w:val="00714334"/>
    <w:rsid w:val="00721CA4"/>
    <w:rsid w:val="00732621"/>
    <w:rsid w:val="007357A9"/>
    <w:rsid w:val="007427DF"/>
    <w:rsid w:val="007472D8"/>
    <w:rsid w:val="00747496"/>
    <w:rsid w:val="0074781F"/>
    <w:rsid w:val="0075354C"/>
    <w:rsid w:val="007572B4"/>
    <w:rsid w:val="00762117"/>
    <w:rsid w:val="00764D5C"/>
    <w:rsid w:val="007725C0"/>
    <w:rsid w:val="00775A79"/>
    <w:rsid w:val="00775C52"/>
    <w:rsid w:val="0078241F"/>
    <w:rsid w:val="007829FA"/>
    <w:rsid w:val="0078551A"/>
    <w:rsid w:val="00791B49"/>
    <w:rsid w:val="007947B9"/>
    <w:rsid w:val="0079495B"/>
    <w:rsid w:val="00795EF4"/>
    <w:rsid w:val="007A3EF9"/>
    <w:rsid w:val="007B43ED"/>
    <w:rsid w:val="007C66B3"/>
    <w:rsid w:val="007D0772"/>
    <w:rsid w:val="007D1441"/>
    <w:rsid w:val="007D3119"/>
    <w:rsid w:val="007D4DFE"/>
    <w:rsid w:val="007D512D"/>
    <w:rsid w:val="007E04F3"/>
    <w:rsid w:val="007E270A"/>
    <w:rsid w:val="007F5051"/>
    <w:rsid w:val="007F7685"/>
    <w:rsid w:val="0080344E"/>
    <w:rsid w:val="008036C1"/>
    <w:rsid w:val="00804585"/>
    <w:rsid w:val="00806670"/>
    <w:rsid w:val="00815D4C"/>
    <w:rsid w:val="00821512"/>
    <w:rsid w:val="0082488D"/>
    <w:rsid w:val="00827D3A"/>
    <w:rsid w:val="00830ADE"/>
    <w:rsid w:val="008316A4"/>
    <w:rsid w:val="008321F3"/>
    <w:rsid w:val="0083242B"/>
    <w:rsid w:val="00837106"/>
    <w:rsid w:val="00841F8B"/>
    <w:rsid w:val="008523A6"/>
    <w:rsid w:val="00852FEE"/>
    <w:rsid w:val="00853A27"/>
    <w:rsid w:val="008604F1"/>
    <w:rsid w:val="00863112"/>
    <w:rsid w:val="008632D9"/>
    <w:rsid w:val="008636F5"/>
    <w:rsid w:val="00873586"/>
    <w:rsid w:val="008750D0"/>
    <w:rsid w:val="00876F40"/>
    <w:rsid w:val="008777DC"/>
    <w:rsid w:val="00882554"/>
    <w:rsid w:val="00883208"/>
    <w:rsid w:val="008910CE"/>
    <w:rsid w:val="008925D8"/>
    <w:rsid w:val="008936CF"/>
    <w:rsid w:val="008A1795"/>
    <w:rsid w:val="008A2A96"/>
    <w:rsid w:val="008A3376"/>
    <w:rsid w:val="008A6590"/>
    <w:rsid w:val="008A7AB3"/>
    <w:rsid w:val="008B3A38"/>
    <w:rsid w:val="008C7FCB"/>
    <w:rsid w:val="008D2276"/>
    <w:rsid w:val="008D750E"/>
    <w:rsid w:val="008E176F"/>
    <w:rsid w:val="008E6F4B"/>
    <w:rsid w:val="008F181C"/>
    <w:rsid w:val="008F3684"/>
    <w:rsid w:val="008F4007"/>
    <w:rsid w:val="008F50B3"/>
    <w:rsid w:val="008F6B94"/>
    <w:rsid w:val="00905D4C"/>
    <w:rsid w:val="00911DC8"/>
    <w:rsid w:val="00917247"/>
    <w:rsid w:val="00931A20"/>
    <w:rsid w:val="00933C30"/>
    <w:rsid w:val="0093656F"/>
    <w:rsid w:val="00943F73"/>
    <w:rsid w:val="00945B3F"/>
    <w:rsid w:val="00946AAF"/>
    <w:rsid w:val="00950CDB"/>
    <w:rsid w:val="00956190"/>
    <w:rsid w:val="00974AE8"/>
    <w:rsid w:val="00980235"/>
    <w:rsid w:val="009806BA"/>
    <w:rsid w:val="00981CC7"/>
    <w:rsid w:val="009854F3"/>
    <w:rsid w:val="0099181E"/>
    <w:rsid w:val="0099309A"/>
    <w:rsid w:val="009A331B"/>
    <w:rsid w:val="009A5621"/>
    <w:rsid w:val="009A5D64"/>
    <w:rsid w:val="009A6689"/>
    <w:rsid w:val="009C0DFD"/>
    <w:rsid w:val="009C3630"/>
    <w:rsid w:val="009C51F7"/>
    <w:rsid w:val="009D0891"/>
    <w:rsid w:val="009D1C4F"/>
    <w:rsid w:val="009D2925"/>
    <w:rsid w:val="009E6A7E"/>
    <w:rsid w:val="009F040C"/>
    <w:rsid w:val="00A06CC1"/>
    <w:rsid w:val="00A13A36"/>
    <w:rsid w:val="00A168F2"/>
    <w:rsid w:val="00A17B8E"/>
    <w:rsid w:val="00A24063"/>
    <w:rsid w:val="00A30865"/>
    <w:rsid w:val="00A37F7D"/>
    <w:rsid w:val="00A41DAA"/>
    <w:rsid w:val="00A46084"/>
    <w:rsid w:val="00A51D84"/>
    <w:rsid w:val="00A524EF"/>
    <w:rsid w:val="00A55504"/>
    <w:rsid w:val="00A637DB"/>
    <w:rsid w:val="00A67843"/>
    <w:rsid w:val="00A7158A"/>
    <w:rsid w:val="00A734B3"/>
    <w:rsid w:val="00A852B2"/>
    <w:rsid w:val="00A901AE"/>
    <w:rsid w:val="00A96206"/>
    <w:rsid w:val="00A96603"/>
    <w:rsid w:val="00AA0E6E"/>
    <w:rsid w:val="00AA5F76"/>
    <w:rsid w:val="00AA604E"/>
    <w:rsid w:val="00AA7C4A"/>
    <w:rsid w:val="00AB445C"/>
    <w:rsid w:val="00AC5D94"/>
    <w:rsid w:val="00AC6D31"/>
    <w:rsid w:val="00AC772A"/>
    <w:rsid w:val="00AE2B67"/>
    <w:rsid w:val="00AF11E2"/>
    <w:rsid w:val="00AF7D0F"/>
    <w:rsid w:val="00B101CF"/>
    <w:rsid w:val="00B15123"/>
    <w:rsid w:val="00B20808"/>
    <w:rsid w:val="00B20E81"/>
    <w:rsid w:val="00B30751"/>
    <w:rsid w:val="00B422FA"/>
    <w:rsid w:val="00B463D8"/>
    <w:rsid w:val="00B53021"/>
    <w:rsid w:val="00B536A6"/>
    <w:rsid w:val="00B61B9B"/>
    <w:rsid w:val="00B709E8"/>
    <w:rsid w:val="00B813AA"/>
    <w:rsid w:val="00B90D76"/>
    <w:rsid w:val="00B90E35"/>
    <w:rsid w:val="00B93F03"/>
    <w:rsid w:val="00B963A5"/>
    <w:rsid w:val="00BB5348"/>
    <w:rsid w:val="00BB55AD"/>
    <w:rsid w:val="00BC7890"/>
    <w:rsid w:val="00BC79E8"/>
    <w:rsid w:val="00BD116C"/>
    <w:rsid w:val="00BD42C9"/>
    <w:rsid w:val="00BD46E9"/>
    <w:rsid w:val="00BE0652"/>
    <w:rsid w:val="00BE52EA"/>
    <w:rsid w:val="00BF45DE"/>
    <w:rsid w:val="00BF6F3F"/>
    <w:rsid w:val="00C05622"/>
    <w:rsid w:val="00C17A01"/>
    <w:rsid w:val="00C24267"/>
    <w:rsid w:val="00C25150"/>
    <w:rsid w:val="00C25B94"/>
    <w:rsid w:val="00C335A0"/>
    <w:rsid w:val="00C40970"/>
    <w:rsid w:val="00C44EF6"/>
    <w:rsid w:val="00C529FB"/>
    <w:rsid w:val="00C55EC7"/>
    <w:rsid w:val="00C56604"/>
    <w:rsid w:val="00C56B11"/>
    <w:rsid w:val="00C5790C"/>
    <w:rsid w:val="00C633CF"/>
    <w:rsid w:val="00C751D9"/>
    <w:rsid w:val="00C767E1"/>
    <w:rsid w:val="00C76EA2"/>
    <w:rsid w:val="00C7761F"/>
    <w:rsid w:val="00C81562"/>
    <w:rsid w:val="00C83BA2"/>
    <w:rsid w:val="00C93FAD"/>
    <w:rsid w:val="00C960A0"/>
    <w:rsid w:val="00C97432"/>
    <w:rsid w:val="00CA526A"/>
    <w:rsid w:val="00CC088E"/>
    <w:rsid w:val="00CC22C1"/>
    <w:rsid w:val="00CC2FCB"/>
    <w:rsid w:val="00CC6500"/>
    <w:rsid w:val="00CD023F"/>
    <w:rsid w:val="00CE496B"/>
    <w:rsid w:val="00CF1218"/>
    <w:rsid w:val="00CF1661"/>
    <w:rsid w:val="00CF5EAA"/>
    <w:rsid w:val="00D01905"/>
    <w:rsid w:val="00D048B1"/>
    <w:rsid w:val="00D17DEB"/>
    <w:rsid w:val="00D20AB8"/>
    <w:rsid w:val="00D212A5"/>
    <w:rsid w:val="00D25B1C"/>
    <w:rsid w:val="00D25ED9"/>
    <w:rsid w:val="00D26209"/>
    <w:rsid w:val="00D3238E"/>
    <w:rsid w:val="00D36531"/>
    <w:rsid w:val="00D4058A"/>
    <w:rsid w:val="00D47974"/>
    <w:rsid w:val="00D5037B"/>
    <w:rsid w:val="00D51B91"/>
    <w:rsid w:val="00D55CD2"/>
    <w:rsid w:val="00D64836"/>
    <w:rsid w:val="00D65B16"/>
    <w:rsid w:val="00D71968"/>
    <w:rsid w:val="00D90B6C"/>
    <w:rsid w:val="00D95F07"/>
    <w:rsid w:val="00DA0600"/>
    <w:rsid w:val="00DA1714"/>
    <w:rsid w:val="00DA5912"/>
    <w:rsid w:val="00DA75DC"/>
    <w:rsid w:val="00DB34B8"/>
    <w:rsid w:val="00DB3CA7"/>
    <w:rsid w:val="00DB6323"/>
    <w:rsid w:val="00DB70A6"/>
    <w:rsid w:val="00DC6AA5"/>
    <w:rsid w:val="00DC75DD"/>
    <w:rsid w:val="00DD2202"/>
    <w:rsid w:val="00DD2498"/>
    <w:rsid w:val="00DD7B4E"/>
    <w:rsid w:val="00DE1A90"/>
    <w:rsid w:val="00DE250E"/>
    <w:rsid w:val="00DE3D7D"/>
    <w:rsid w:val="00DF318C"/>
    <w:rsid w:val="00DF38F0"/>
    <w:rsid w:val="00DF5453"/>
    <w:rsid w:val="00DF5DD0"/>
    <w:rsid w:val="00E01788"/>
    <w:rsid w:val="00E02C95"/>
    <w:rsid w:val="00E06F2E"/>
    <w:rsid w:val="00E160A0"/>
    <w:rsid w:val="00E1673D"/>
    <w:rsid w:val="00E22A45"/>
    <w:rsid w:val="00E2385D"/>
    <w:rsid w:val="00E24904"/>
    <w:rsid w:val="00E27DF1"/>
    <w:rsid w:val="00E31170"/>
    <w:rsid w:val="00E32AE8"/>
    <w:rsid w:val="00E42D35"/>
    <w:rsid w:val="00E43E07"/>
    <w:rsid w:val="00E4747F"/>
    <w:rsid w:val="00E53441"/>
    <w:rsid w:val="00E66C3C"/>
    <w:rsid w:val="00E67CB0"/>
    <w:rsid w:val="00E76B5F"/>
    <w:rsid w:val="00E76F02"/>
    <w:rsid w:val="00E81BA2"/>
    <w:rsid w:val="00E8212E"/>
    <w:rsid w:val="00E83593"/>
    <w:rsid w:val="00E866FE"/>
    <w:rsid w:val="00E94BFC"/>
    <w:rsid w:val="00EA4769"/>
    <w:rsid w:val="00EA72AF"/>
    <w:rsid w:val="00EB20AB"/>
    <w:rsid w:val="00ED1B67"/>
    <w:rsid w:val="00ED227E"/>
    <w:rsid w:val="00ED3C82"/>
    <w:rsid w:val="00EE066E"/>
    <w:rsid w:val="00EF0B4D"/>
    <w:rsid w:val="00EF1056"/>
    <w:rsid w:val="00EF15D9"/>
    <w:rsid w:val="00EF591D"/>
    <w:rsid w:val="00EF63ED"/>
    <w:rsid w:val="00F008C4"/>
    <w:rsid w:val="00F06964"/>
    <w:rsid w:val="00F11502"/>
    <w:rsid w:val="00F159A3"/>
    <w:rsid w:val="00F15EE5"/>
    <w:rsid w:val="00F215AF"/>
    <w:rsid w:val="00F2578F"/>
    <w:rsid w:val="00F257C3"/>
    <w:rsid w:val="00F2737E"/>
    <w:rsid w:val="00F306D7"/>
    <w:rsid w:val="00F372AD"/>
    <w:rsid w:val="00F449B6"/>
    <w:rsid w:val="00F5093E"/>
    <w:rsid w:val="00F50F56"/>
    <w:rsid w:val="00F518CC"/>
    <w:rsid w:val="00F6093D"/>
    <w:rsid w:val="00F65DA7"/>
    <w:rsid w:val="00F7227A"/>
    <w:rsid w:val="00F758FB"/>
    <w:rsid w:val="00F81074"/>
    <w:rsid w:val="00F81683"/>
    <w:rsid w:val="00F81AC0"/>
    <w:rsid w:val="00F82144"/>
    <w:rsid w:val="00F8277E"/>
    <w:rsid w:val="00F85EE6"/>
    <w:rsid w:val="00FA3A7E"/>
    <w:rsid w:val="00FA5DD9"/>
    <w:rsid w:val="00FA77AE"/>
    <w:rsid w:val="00FA77B8"/>
    <w:rsid w:val="00FB0D5C"/>
    <w:rsid w:val="00FB2AFC"/>
    <w:rsid w:val="00FB7C97"/>
    <w:rsid w:val="00FC4D95"/>
    <w:rsid w:val="00FD49FF"/>
    <w:rsid w:val="00FD54BC"/>
    <w:rsid w:val="00FD58D8"/>
    <w:rsid w:val="00FE3030"/>
    <w:rsid w:val="0AD000B7"/>
    <w:rsid w:val="0ED38723"/>
    <w:rsid w:val="0F98663E"/>
    <w:rsid w:val="0FDB8C71"/>
    <w:rsid w:val="11775CD2"/>
    <w:rsid w:val="17808A1E"/>
    <w:rsid w:val="19592CE6"/>
    <w:rsid w:val="1D78270B"/>
    <w:rsid w:val="29A96504"/>
    <w:rsid w:val="3280F248"/>
    <w:rsid w:val="37578DA3"/>
    <w:rsid w:val="3873237F"/>
    <w:rsid w:val="3C0780F8"/>
    <w:rsid w:val="4063ED14"/>
    <w:rsid w:val="4DA2C414"/>
    <w:rsid w:val="53F86C25"/>
    <w:rsid w:val="552F3BE0"/>
    <w:rsid w:val="58F22862"/>
    <w:rsid w:val="5AEB1C31"/>
    <w:rsid w:val="5CB50E5F"/>
    <w:rsid w:val="5EE21A68"/>
    <w:rsid w:val="5F6C4D05"/>
    <w:rsid w:val="60E411EA"/>
    <w:rsid w:val="64268F57"/>
    <w:rsid w:val="674F3529"/>
    <w:rsid w:val="6F9D0C97"/>
    <w:rsid w:val="70522846"/>
    <w:rsid w:val="7334D6A4"/>
    <w:rsid w:val="74AD32EA"/>
    <w:rsid w:val="75E1C976"/>
    <w:rsid w:val="7E3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FEB58"/>
  <w15:chartTrackingRefBased/>
  <w15:docId w15:val="{6ED1FC22-70DD-4E1E-BA7A-62386D9B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0B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B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1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0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93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6348"/>
    <w:pPr>
      <w:spacing w:line="256" w:lineRule="auto"/>
      <w:ind w:left="720"/>
      <w:contextualSpacing/>
    </w:pPr>
    <w:rPr>
      <w:rFonts w:eastAsiaTheme="minorEastAsia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C767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67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67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7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7E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4608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11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962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206"/>
  </w:style>
  <w:style w:type="paragraph" w:styleId="Footer">
    <w:name w:val="footer"/>
    <w:basedOn w:val="Normal"/>
    <w:link w:val="FooterChar"/>
    <w:uiPriority w:val="99"/>
    <w:unhideWhenUsed/>
    <w:rsid w:val="00A962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206"/>
  </w:style>
  <w:style w:type="character" w:styleId="PageNumber">
    <w:name w:val="page number"/>
    <w:basedOn w:val="DefaultParagraphFont"/>
    <w:uiPriority w:val="99"/>
    <w:semiHidden/>
    <w:unhideWhenUsed/>
    <w:rsid w:val="00A96206"/>
  </w:style>
  <w:style w:type="paragraph" w:customStyle="1" w:styleId="Default">
    <w:name w:val="Default"/>
    <w:rsid w:val="004202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548E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48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09E8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A33E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D1B2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427D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F0B4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F0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0B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ntion">
    <w:name w:val="Mention"/>
    <w:basedOn w:val="DefaultParagraphFont"/>
    <w:uiPriority w:val="99"/>
    <w:unhideWhenUsed/>
    <w:rsid w:val="00F50F5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2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ites.reading.ac.uk/wp-content/uploads/sites/42/2019/10/Five-levels-of-Impact-Sample-questions.pptx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sites.reading.ac.uk/evaluation-and-impact/resource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ites.reading.ac.uk/evaluation-and-impact/impact-steps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sites.reading.ac.uk/evaluation-and-impact/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BE800E0651F2449D1EA329A2E585AB" ma:contentTypeVersion="8" ma:contentTypeDescription="Create a new document." ma:contentTypeScope="" ma:versionID="d8af95e9a33e0b87ecb9c4c33d00dabf">
  <xsd:schema xmlns:xsd="http://www.w3.org/2001/XMLSchema" xmlns:xs="http://www.w3.org/2001/XMLSchema" xmlns:p="http://schemas.microsoft.com/office/2006/metadata/properties" xmlns:ns2="282a0123-3f51-41cb-aa2d-5b1ec3842b14" xmlns:ns3="fb7715d5-de9b-4535-86df-8704394bd570" targetNamespace="http://schemas.microsoft.com/office/2006/metadata/properties" ma:root="true" ma:fieldsID="b004e14153df6e671bd1c8fde31732fd" ns2:_="" ns3:_="">
    <xsd:import namespace="282a0123-3f51-41cb-aa2d-5b1ec3842b14"/>
    <xsd:import namespace="fb7715d5-de9b-4535-86df-8704394bd5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a0123-3f51-41cb-aa2d-5b1ec3842b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715d5-de9b-4535-86df-8704394bd5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A9C261-1030-4474-9D02-E76BB44105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E35A38-F0B2-4A65-A72C-25573587CD05}"/>
</file>

<file path=customXml/itemProps3.xml><?xml version="1.0" encoding="utf-8"?>
<ds:datastoreItem xmlns:ds="http://schemas.openxmlformats.org/officeDocument/2006/customXml" ds:itemID="{8D135E8B-86A8-4253-82C4-AA5751BC3B3C}">
  <ds:schemaRefs>
    <ds:schemaRef ds:uri="http://schemas.microsoft.com/office/2006/metadata/properties"/>
    <ds:schemaRef ds:uri="282a0123-3f51-41cb-aa2d-5b1ec3842b14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b7715d5-de9b-4535-86df-8704394bd5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953</Words>
  <Characters>5434</Characters>
  <Application>Microsoft Office Word</Application>
  <DocSecurity>0</DocSecurity>
  <Lines>45</Lines>
  <Paragraphs>12</Paragraphs>
  <ScaleCrop>false</ScaleCrop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White;Maura O‘Regan</dc:creator>
  <cp:keywords/>
  <dc:description/>
  <cp:lastModifiedBy>Shweta Band</cp:lastModifiedBy>
  <cp:revision>287</cp:revision>
  <cp:lastPrinted>2023-09-21T09:31:00Z</cp:lastPrinted>
  <dcterms:created xsi:type="dcterms:W3CDTF">2019-11-15T08:12:00Z</dcterms:created>
  <dcterms:modified xsi:type="dcterms:W3CDTF">2023-09-22T14:45:00Z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0x010100FFBE800E0651F2449D1EA329A2E585AB</vt:lpwstr>
  </property>
  <property fmtid="{D5CDD505-2E9C-101B-9397-08002B2CF9AE}" pid="3" name="Order">
    <vt:r8>56200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