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A42F7" w14:textId="42E1B38E" w:rsidR="00B47618" w:rsidRPr="006F3C52" w:rsidRDefault="002C156A" w:rsidP="00B47618">
      <w:pPr>
        <w:pStyle w:val="UoRTitle"/>
      </w:pPr>
      <w:r>
        <w:t>M</w:t>
      </w:r>
      <w:r w:rsidR="00B47618" w:rsidRPr="006F3C52">
        <w:t>easurement &amp; Verification Report</w:t>
      </w:r>
    </w:p>
    <w:p w14:paraId="363B7B2A" w14:textId="77777777" w:rsidR="0074450E" w:rsidRPr="006F3C52" w:rsidRDefault="0074450E" w:rsidP="0074450E">
      <w:pPr>
        <w:pStyle w:val="TOCHeading"/>
        <w:rPr>
          <w:rFonts w:eastAsia="Times New Roman" w:cs="Times New Roman"/>
          <w:bCs w:val="0"/>
          <w:noProof/>
          <w:color w:val="50535A" w:themeColor="text1"/>
          <w:sz w:val="36"/>
          <w:szCs w:val="40"/>
          <w:lang w:eastAsia="en-US"/>
        </w:rPr>
      </w:pPr>
      <w:bookmarkStart w:id="0" w:name="_Toc21085135"/>
      <w:bookmarkStart w:id="1" w:name="_Toc411949761"/>
      <w:bookmarkStart w:id="2" w:name="_Toc411949762"/>
      <w:r w:rsidRPr="006F3C52">
        <w:rPr>
          <w:rFonts w:eastAsia="Times New Roman" w:cs="Times New Roman"/>
          <w:bCs w:val="0"/>
          <w:noProof/>
          <w:color w:val="50535A" w:themeColor="text1"/>
          <w:sz w:val="36"/>
          <w:szCs w:val="40"/>
          <w:lang w:eastAsia="en-US"/>
        </w:rPr>
        <w:t>Laboratory Refrigeration Units (non ultra-low-Temperature)</w:t>
      </w:r>
    </w:p>
    <w:p w14:paraId="1E08B7FD" w14:textId="77777777" w:rsidR="00B47618" w:rsidRPr="006F3C52" w:rsidRDefault="00B47618" w:rsidP="00B47618">
      <w:pPr>
        <w:pStyle w:val="Heading1"/>
      </w:pPr>
      <w:r w:rsidRPr="006F3C52">
        <w:t xml:space="preserve">Project </w:t>
      </w:r>
      <w:bookmarkEnd w:id="0"/>
      <w:r w:rsidRPr="006F3C52">
        <w:t>Summary</w:t>
      </w:r>
    </w:p>
    <w:p w14:paraId="4F871623" w14:textId="5EC0F2A5" w:rsidR="00B47618" w:rsidRPr="006F3C52" w:rsidRDefault="008F5E16" w:rsidP="00B47618">
      <w:pPr>
        <w:jc w:val="both"/>
      </w:pPr>
      <w:bookmarkStart w:id="3" w:name="_Hlk63345786"/>
      <w:bookmarkStart w:id="4" w:name="_Toc411949763"/>
      <w:bookmarkEnd w:id="1"/>
      <w:bookmarkEnd w:id="2"/>
      <w:r w:rsidRPr="006F3C52">
        <w:t>In the Spring of 2021, 35 aging and inefficient laboratory refrigeration units (non-ultra-low-temperature/-20</w:t>
      </w:r>
      <w:r w:rsidRPr="006F3C52">
        <w:rPr>
          <w:rFonts w:cs="Arial"/>
        </w:rPr>
        <w:t>°</w:t>
      </w:r>
      <w:r w:rsidRPr="006F3C52">
        <w:t xml:space="preserve">C) were replaced with 32 new units, funded by the Salix Public Sector Decarbonisation Scheme (PSDS). </w:t>
      </w:r>
      <w:r w:rsidR="00B47618" w:rsidRPr="006F3C52">
        <w:t xml:space="preserve">The project saw a significant impact on the energy consumption of the </w:t>
      </w:r>
      <w:r w:rsidRPr="006F3C52">
        <w:t>units</w:t>
      </w:r>
      <w:r w:rsidR="00B47618" w:rsidRPr="006F3C52">
        <w:t xml:space="preserve"> themselves in addition to improvement in the heat loss into the buildings, therefore improving comfort levels and reducing the energy consumption of laboratory cooling. There </w:t>
      </w:r>
      <w:bookmarkEnd w:id="3"/>
      <w:r w:rsidR="00B47618" w:rsidRPr="006F3C52">
        <w:t xml:space="preserve">were no </w:t>
      </w:r>
      <w:bookmarkStart w:id="5" w:name="_Hlk63345795"/>
      <w:r w:rsidR="00B47618" w:rsidRPr="006F3C52">
        <w:t xml:space="preserve">planned changes to </w:t>
      </w:r>
      <w:bookmarkEnd w:id="5"/>
      <w:r w:rsidR="00B47618" w:rsidRPr="006F3C52">
        <w:t xml:space="preserve">the baseline in terms of temperature settings or opening hours (compared to a pre-covid baseline). </w:t>
      </w:r>
    </w:p>
    <w:p w14:paraId="0C692385" w14:textId="77777777" w:rsidR="00B47618" w:rsidRPr="006F3C52" w:rsidRDefault="00B47618" w:rsidP="00B47618">
      <w:pPr>
        <w:jc w:val="both"/>
        <w:rPr>
          <w:rFonts w:cs="Arial"/>
          <w:sz w:val="25"/>
          <w:szCs w:val="25"/>
        </w:rPr>
      </w:pPr>
      <w:r w:rsidRPr="006F3C52">
        <w:rPr>
          <w:rFonts w:cs="Arial"/>
          <w:sz w:val="25"/>
          <w:szCs w:val="25"/>
        </w:rPr>
        <w:t xml:space="preserve">This M&amp;V Report is based on the principals of measurement and verification outlined in the International Performance Measurement and Verification Protocol (IMPVP) Volume 1, EVO 10000 –1:2012 as detailed in </w:t>
      </w:r>
      <w:r w:rsidRPr="006F3C52">
        <w:rPr>
          <w:rFonts w:cs="Arial"/>
          <w:sz w:val="25"/>
          <w:szCs w:val="25"/>
        </w:rPr>
        <w:fldChar w:fldCharType="begin"/>
      </w:r>
      <w:r w:rsidRPr="006F3C52">
        <w:rPr>
          <w:rFonts w:cs="Arial"/>
          <w:sz w:val="25"/>
          <w:szCs w:val="25"/>
        </w:rPr>
        <w:instrText xml:space="preserve"> REF _Ref68000672 \h  \* MERGEFORMAT </w:instrText>
      </w:r>
      <w:r w:rsidRPr="006F3C52">
        <w:rPr>
          <w:rFonts w:cs="Arial"/>
          <w:sz w:val="25"/>
          <w:szCs w:val="25"/>
        </w:rPr>
      </w:r>
      <w:r w:rsidRPr="006F3C52">
        <w:rPr>
          <w:rFonts w:cs="Arial"/>
          <w:sz w:val="25"/>
          <w:szCs w:val="25"/>
        </w:rPr>
        <w:fldChar w:fldCharType="separate"/>
      </w:r>
      <w:r w:rsidRPr="006F3C52">
        <w:rPr>
          <w:sz w:val="25"/>
          <w:szCs w:val="25"/>
        </w:rPr>
        <w:t xml:space="preserve">Table </w:t>
      </w:r>
      <w:r w:rsidRPr="006F3C52">
        <w:rPr>
          <w:noProof/>
          <w:sz w:val="25"/>
          <w:szCs w:val="25"/>
        </w:rPr>
        <w:t>1</w:t>
      </w:r>
      <w:r w:rsidRPr="006F3C52">
        <w:rPr>
          <w:rFonts w:cs="Arial"/>
          <w:sz w:val="25"/>
          <w:szCs w:val="25"/>
        </w:rPr>
        <w:fldChar w:fldCharType="end"/>
      </w:r>
      <w:r w:rsidRPr="006F3C52">
        <w:rPr>
          <w:rFonts w:cs="Arial"/>
          <w:sz w:val="25"/>
          <w:szCs w:val="25"/>
        </w:rPr>
        <w:t xml:space="preserve"> below.</w:t>
      </w:r>
    </w:p>
    <w:p w14:paraId="0D9CFBF5" w14:textId="3C9D469D" w:rsidR="00A827C6" w:rsidRPr="006F3C52" w:rsidRDefault="00B47618" w:rsidP="00B47618">
      <w:pPr>
        <w:jc w:val="both"/>
        <w:rPr>
          <w:sz w:val="25"/>
          <w:szCs w:val="25"/>
          <w:lang w:eastAsia="en-US"/>
        </w:rPr>
      </w:pPr>
      <w:r w:rsidRPr="006F3C52">
        <w:rPr>
          <w:sz w:val="25"/>
          <w:szCs w:val="25"/>
          <w:lang w:eastAsia="en-US"/>
        </w:rPr>
        <w:t xml:space="preserve">The replacement of these </w:t>
      </w:r>
      <w:r w:rsidR="0020503F" w:rsidRPr="006F3C52">
        <w:rPr>
          <w:sz w:val="25"/>
          <w:szCs w:val="25"/>
          <w:lang w:eastAsia="en-US"/>
        </w:rPr>
        <w:t>35</w:t>
      </w:r>
      <w:r w:rsidRPr="006F3C52">
        <w:rPr>
          <w:sz w:val="25"/>
          <w:szCs w:val="25"/>
          <w:lang w:eastAsia="en-US"/>
        </w:rPr>
        <w:t xml:space="preserve"> </w:t>
      </w:r>
      <w:r w:rsidR="003C5F8D">
        <w:rPr>
          <w:sz w:val="25"/>
          <w:szCs w:val="25"/>
          <w:lang w:eastAsia="en-US"/>
        </w:rPr>
        <w:t>units</w:t>
      </w:r>
      <w:r w:rsidRPr="006F3C52">
        <w:rPr>
          <w:sz w:val="25"/>
          <w:szCs w:val="25"/>
          <w:lang w:eastAsia="en-US"/>
        </w:rPr>
        <w:t xml:space="preserve"> has resulted in energy savings of </w:t>
      </w:r>
      <w:r w:rsidR="00354ED0" w:rsidRPr="006F3C52">
        <w:rPr>
          <w:sz w:val="25"/>
          <w:szCs w:val="25"/>
          <w:lang w:eastAsia="en-US"/>
        </w:rPr>
        <w:t>9,084.18</w:t>
      </w:r>
      <w:r w:rsidRPr="006F3C52">
        <w:rPr>
          <w:sz w:val="25"/>
          <w:szCs w:val="25"/>
          <w:lang w:eastAsia="en-US"/>
        </w:rPr>
        <w:t xml:space="preserve"> kWh per year (</w:t>
      </w:r>
      <w:r w:rsidR="00354ED0" w:rsidRPr="006F3C52">
        <w:rPr>
          <w:sz w:val="25"/>
          <w:szCs w:val="25"/>
          <w:lang w:eastAsia="en-US"/>
        </w:rPr>
        <w:t>35.18</w:t>
      </w:r>
      <w:r w:rsidRPr="006F3C52">
        <w:rPr>
          <w:sz w:val="25"/>
          <w:szCs w:val="25"/>
          <w:lang w:eastAsia="en-US"/>
        </w:rPr>
        <w:t>%) with an annual cost saving of £</w:t>
      </w:r>
      <w:r w:rsidR="00C97440" w:rsidRPr="006F3C52">
        <w:rPr>
          <w:sz w:val="25"/>
          <w:szCs w:val="25"/>
          <w:lang w:eastAsia="en-US"/>
        </w:rPr>
        <w:t>1,380.80</w:t>
      </w:r>
      <w:r w:rsidRPr="006F3C52">
        <w:rPr>
          <w:sz w:val="25"/>
          <w:szCs w:val="25"/>
          <w:lang w:eastAsia="en-US"/>
        </w:rPr>
        <w:t xml:space="preserve"> and a payback period of </w:t>
      </w:r>
      <w:r w:rsidR="00FA300E" w:rsidRPr="006F3C52">
        <w:rPr>
          <w:sz w:val="25"/>
          <w:szCs w:val="25"/>
          <w:lang w:eastAsia="en-US"/>
        </w:rPr>
        <w:t>19.71</w:t>
      </w:r>
      <w:r w:rsidRPr="006F3C52">
        <w:rPr>
          <w:sz w:val="25"/>
          <w:szCs w:val="25"/>
          <w:lang w:eastAsia="en-US"/>
        </w:rPr>
        <w:t xml:space="preserve"> years. </w:t>
      </w:r>
      <w:r w:rsidR="00971D03" w:rsidRPr="006F3C52">
        <w:rPr>
          <w:sz w:val="25"/>
          <w:szCs w:val="25"/>
          <w:lang w:eastAsia="en-US"/>
        </w:rPr>
        <w:t>2.12</w:t>
      </w:r>
      <w:r w:rsidRPr="006F3C52">
        <w:rPr>
          <w:sz w:val="25"/>
          <w:szCs w:val="25"/>
          <w:lang w:eastAsia="en-US"/>
        </w:rPr>
        <w:t xml:space="preserve"> tonnes CO</w:t>
      </w:r>
      <w:r w:rsidRPr="006F3C52">
        <w:rPr>
          <w:sz w:val="25"/>
          <w:szCs w:val="25"/>
          <w:vertAlign w:val="subscript"/>
          <w:lang w:eastAsia="en-US"/>
        </w:rPr>
        <w:t>2</w:t>
      </w:r>
      <w:r w:rsidRPr="006F3C52">
        <w:rPr>
          <w:sz w:val="25"/>
          <w:szCs w:val="25"/>
          <w:lang w:eastAsia="en-US"/>
        </w:rPr>
        <w:t xml:space="preserve">e per year savings have also been calculated. These findings compare favourably with the estimations outlined in our original Salix application </w:t>
      </w:r>
      <w:r w:rsidR="00971D03" w:rsidRPr="006F3C52">
        <w:rPr>
          <w:sz w:val="25"/>
          <w:szCs w:val="25"/>
          <w:lang w:eastAsia="en-US"/>
        </w:rPr>
        <w:t xml:space="preserve">evidence pack </w:t>
      </w:r>
      <w:r w:rsidRPr="006F3C52">
        <w:rPr>
          <w:sz w:val="25"/>
          <w:szCs w:val="25"/>
          <w:lang w:eastAsia="en-US"/>
        </w:rPr>
        <w:t>in terms of estimating the baseline consumption, however the re</w:t>
      </w:r>
      <w:r w:rsidR="00C446ED" w:rsidRPr="006F3C52">
        <w:rPr>
          <w:sz w:val="25"/>
          <w:szCs w:val="25"/>
          <w:lang w:eastAsia="en-US"/>
        </w:rPr>
        <w:t xml:space="preserve">placement units </w:t>
      </w:r>
      <w:r w:rsidR="009252A5" w:rsidRPr="006F3C52">
        <w:rPr>
          <w:sz w:val="25"/>
          <w:szCs w:val="25"/>
          <w:lang w:eastAsia="en-US"/>
        </w:rPr>
        <w:t>saved marginally less than the predicted 14,663</w:t>
      </w:r>
      <w:r w:rsidR="00993C9B" w:rsidRPr="006F3C52">
        <w:rPr>
          <w:sz w:val="25"/>
          <w:szCs w:val="25"/>
          <w:lang w:eastAsia="en-US"/>
        </w:rPr>
        <w:t xml:space="preserve"> kWh</w:t>
      </w:r>
      <w:r w:rsidR="009252A5" w:rsidRPr="006F3C52">
        <w:rPr>
          <w:sz w:val="25"/>
          <w:szCs w:val="25"/>
          <w:lang w:eastAsia="en-US"/>
        </w:rPr>
        <w:t xml:space="preserve">, due in part to the effects of increased heating requirement on removal of the </w:t>
      </w:r>
      <w:r w:rsidR="00A827C6" w:rsidRPr="006F3C52">
        <w:rPr>
          <w:sz w:val="25"/>
          <w:szCs w:val="25"/>
          <w:lang w:eastAsia="en-US"/>
        </w:rPr>
        <w:t>inefficient units</w:t>
      </w:r>
      <w:r w:rsidR="00993C9B" w:rsidRPr="006F3C52">
        <w:rPr>
          <w:sz w:val="25"/>
          <w:szCs w:val="25"/>
          <w:lang w:eastAsia="en-US"/>
        </w:rPr>
        <w:t xml:space="preserve">, </w:t>
      </w:r>
      <w:r w:rsidR="00A65DCE" w:rsidRPr="006F3C52">
        <w:rPr>
          <w:sz w:val="25"/>
          <w:szCs w:val="25"/>
          <w:lang w:eastAsia="en-US"/>
        </w:rPr>
        <w:t xml:space="preserve">the fact that several replacements were not like-for-like in terms of temperature set points and capacity, </w:t>
      </w:r>
      <w:r w:rsidR="00993C9B" w:rsidRPr="006F3C52">
        <w:rPr>
          <w:sz w:val="25"/>
          <w:szCs w:val="25"/>
          <w:lang w:eastAsia="en-US"/>
        </w:rPr>
        <w:t xml:space="preserve">and the number of </w:t>
      </w:r>
      <w:r w:rsidR="00A65DCE" w:rsidRPr="006F3C52">
        <w:rPr>
          <w:sz w:val="25"/>
          <w:szCs w:val="25"/>
          <w:lang w:eastAsia="en-US"/>
        </w:rPr>
        <w:t xml:space="preserve">non-functional units replaced. </w:t>
      </w:r>
    </w:p>
    <w:p w14:paraId="4985A773" w14:textId="77777777" w:rsidR="00B47618" w:rsidRPr="006F3C52" w:rsidRDefault="00B47618" w:rsidP="00B47618">
      <w:pPr>
        <w:pStyle w:val="Caption"/>
        <w:keepNext/>
      </w:pPr>
      <w:bookmarkStart w:id="6" w:name="_Ref68000672"/>
      <w:r w:rsidRPr="006F3C52">
        <w:t xml:space="preserve">Table </w:t>
      </w:r>
      <w:fldSimple w:instr=" SEQ Table \* ARABIC ">
        <w:r w:rsidRPr="006F3C52">
          <w:rPr>
            <w:noProof/>
          </w:rPr>
          <w:t>1</w:t>
        </w:r>
      </w:fldSimple>
      <w:bookmarkEnd w:id="6"/>
      <w:r w:rsidRPr="006F3C52">
        <w:t>: M&amp;V Summary</w:t>
      </w:r>
    </w:p>
    <w:tbl>
      <w:tblPr>
        <w:tblStyle w:val="TableGrid"/>
        <w:tblW w:w="0" w:type="auto"/>
        <w:tblLook w:val="04A0" w:firstRow="1" w:lastRow="0" w:firstColumn="1" w:lastColumn="0" w:noHBand="0" w:noVBand="1"/>
      </w:tblPr>
      <w:tblGrid>
        <w:gridCol w:w="3397"/>
        <w:gridCol w:w="6061"/>
      </w:tblGrid>
      <w:tr w:rsidR="00B47618" w:rsidRPr="006F3C52" w14:paraId="6DA46576" w14:textId="77777777" w:rsidTr="00156B92">
        <w:tc>
          <w:tcPr>
            <w:tcW w:w="9458" w:type="dxa"/>
            <w:gridSpan w:val="2"/>
            <w:shd w:val="clear" w:color="auto" w:fill="50535A" w:themeFill="text1"/>
          </w:tcPr>
          <w:p w14:paraId="2775CF74" w14:textId="77777777" w:rsidR="00B47618" w:rsidRPr="006F3C52" w:rsidRDefault="00B47618" w:rsidP="00156B92">
            <w:pPr>
              <w:jc w:val="both"/>
            </w:pPr>
            <w:r w:rsidRPr="006F3C52">
              <w:rPr>
                <w:color w:val="FFFFFF" w:themeColor="background1"/>
              </w:rPr>
              <w:t>Framework</w:t>
            </w:r>
          </w:p>
        </w:tc>
      </w:tr>
      <w:tr w:rsidR="00B47618" w:rsidRPr="006F3C52" w14:paraId="0B1F94A0" w14:textId="77777777" w:rsidTr="00156B92">
        <w:tc>
          <w:tcPr>
            <w:tcW w:w="3397" w:type="dxa"/>
          </w:tcPr>
          <w:p w14:paraId="56D55547" w14:textId="77777777" w:rsidR="00B47618" w:rsidRPr="006F3C52" w:rsidRDefault="00B47618" w:rsidP="00156B92">
            <w:pPr>
              <w:jc w:val="both"/>
            </w:pPr>
            <w:r w:rsidRPr="006F3C52">
              <w:t>M&amp;V plan</w:t>
            </w:r>
          </w:p>
        </w:tc>
        <w:tc>
          <w:tcPr>
            <w:tcW w:w="6061" w:type="dxa"/>
          </w:tcPr>
          <w:p w14:paraId="513576E8" w14:textId="6A536204" w:rsidR="00B47618" w:rsidRPr="006F3C52" w:rsidRDefault="00B47618" w:rsidP="00156B92">
            <w:pPr>
              <w:jc w:val="both"/>
            </w:pPr>
            <w:r w:rsidRPr="006F3C52">
              <w:rPr>
                <w:rFonts w:cs="Arial"/>
                <w:sz w:val="25"/>
                <w:szCs w:val="25"/>
              </w:rPr>
              <w:t>Project UoR1</w:t>
            </w:r>
            <w:r w:rsidR="00505FF1" w:rsidRPr="006F3C52">
              <w:rPr>
                <w:rFonts w:cs="Arial"/>
                <w:sz w:val="25"/>
                <w:szCs w:val="25"/>
              </w:rPr>
              <w:t>01d</w:t>
            </w:r>
            <w:r w:rsidRPr="006F3C52">
              <w:rPr>
                <w:rFonts w:cs="Arial"/>
                <w:sz w:val="25"/>
                <w:szCs w:val="25"/>
              </w:rPr>
              <w:t xml:space="preserve"> Laboratory </w:t>
            </w:r>
            <w:r w:rsidR="00266F53" w:rsidRPr="006F3C52">
              <w:rPr>
                <w:rFonts w:cs="Arial"/>
                <w:sz w:val="25"/>
                <w:szCs w:val="25"/>
              </w:rPr>
              <w:t>Refrigeration Units (non-ULT)</w:t>
            </w:r>
            <w:r w:rsidRPr="006F3C52">
              <w:rPr>
                <w:rFonts w:cs="Arial"/>
                <w:sz w:val="25"/>
                <w:szCs w:val="25"/>
              </w:rPr>
              <w:t xml:space="preserve"> M&amp;V Plan (dated </w:t>
            </w:r>
            <w:r w:rsidR="00E72801" w:rsidRPr="006F3C52">
              <w:rPr>
                <w:rFonts w:cs="Arial"/>
                <w:sz w:val="25"/>
                <w:szCs w:val="25"/>
              </w:rPr>
              <w:t>February</w:t>
            </w:r>
            <w:r w:rsidRPr="006F3C52">
              <w:rPr>
                <w:rFonts w:cs="Arial"/>
                <w:sz w:val="25"/>
                <w:szCs w:val="25"/>
              </w:rPr>
              <w:t xml:space="preserve"> 2021)</w:t>
            </w:r>
          </w:p>
        </w:tc>
      </w:tr>
      <w:tr w:rsidR="00B47618" w:rsidRPr="006F3C52" w14:paraId="1ECA5283" w14:textId="77777777" w:rsidTr="00156B92">
        <w:tc>
          <w:tcPr>
            <w:tcW w:w="3397" w:type="dxa"/>
          </w:tcPr>
          <w:p w14:paraId="559578A5" w14:textId="77777777" w:rsidR="00B47618" w:rsidRPr="006F3C52" w:rsidRDefault="00B47618" w:rsidP="00156B92">
            <w:pPr>
              <w:jc w:val="both"/>
            </w:pPr>
            <w:r w:rsidRPr="006F3C52">
              <w:t xml:space="preserve">IPMVP Option </w:t>
            </w:r>
          </w:p>
        </w:tc>
        <w:tc>
          <w:tcPr>
            <w:tcW w:w="6061" w:type="dxa"/>
          </w:tcPr>
          <w:p w14:paraId="62422675" w14:textId="77777777" w:rsidR="00B47618" w:rsidRPr="006F3C52" w:rsidRDefault="00B47618" w:rsidP="00156B92">
            <w:pPr>
              <w:jc w:val="both"/>
            </w:pPr>
            <w:r w:rsidRPr="006F3C52">
              <w:rPr>
                <w:rFonts w:cs="Arial"/>
                <w:sz w:val="25"/>
                <w:szCs w:val="25"/>
              </w:rPr>
              <w:t>Option A (Retrofit Isolation)</w:t>
            </w:r>
          </w:p>
        </w:tc>
      </w:tr>
      <w:tr w:rsidR="00B47618" w:rsidRPr="006F3C52" w14:paraId="7F5A181B" w14:textId="77777777" w:rsidTr="00156B92">
        <w:tc>
          <w:tcPr>
            <w:tcW w:w="9458" w:type="dxa"/>
            <w:gridSpan w:val="2"/>
            <w:shd w:val="clear" w:color="auto" w:fill="50535A" w:themeFill="text1"/>
          </w:tcPr>
          <w:p w14:paraId="52CC36AB" w14:textId="77777777" w:rsidR="00B47618" w:rsidRPr="006F3C52" w:rsidRDefault="00B47618" w:rsidP="00156B92">
            <w:pPr>
              <w:jc w:val="both"/>
            </w:pPr>
            <w:r w:rsidRPr="006F3C52">
              <w:rPr>
                <w:color w:val="FFFFFF" w:themeColor="background1"/>
              </w:rPr>
              <w:lastRenderedPageBreak/>
              <w:t>Measurement</w:t>
            </w:r>
          </w:p>
        </w:tc>
      </w:tr>
      <w:tr w:rsidR="00B47618" w:rsidRPr="006F3C52" w14:paraId="040283D0" w14:textId="77777777" w:rsidTr="00156B92">
        <w:tc>
          <w:tcPr>
            <w:tcW w:w="3397" w:type="dxa"/>
          </w:tcPr>
          <w:p w14:paraId="3E5BC9C8" w14:textId="77777777" w:rsidR="00B47618" w:rsidRPr="006F3C52" w:rsidRDefault="00B47618" w:rsidP="00156B92">
            <w:pPr>
              <w:jc w:val="both"/>
            </w:pPr>
            <w:r w:rsidRPr="006F3C52">
              <w:t>Measurement Method</w:t>
            </w:r>
          </w:p>
        </w:tc>
        <w:tc>
          <w:tcPr>
            <w:tcW w:w="6061" w:type="dxa"/>
          </w:tcPr>
          <w:p w14:paraId="6258CECD" w14:textId="77777777" w:rsidR="00B47618" w:rsidRPr="006F3C52" w:rsidRDefault="00B47618" w:rsidP="00156B92">
            <w:pPr>
              <w:jc w:val="both"/>
            </w:pPr>
            <w:r w:rsidRPr="006F3C52">
              <w:t>Measurable Energy (</w:t>
            </w:r>
            <w:proofErr w:type="spellStart"/>
            <w:r w:rsidRPr="006F3C52">
              <w:t>m.e</w:t>
            </w:r>
            <w:proofErr w:type="spellEnd"/>
            <w:r w:rsidRPr="006F3C52">
              <w:t>) plug in energy monitoring platform</w:t>
            </w:r>
          </w:p>
        </w:tc>
      </w:tr>
      <w:tr w:rsidR="00B47618" w:rsidRPr="006F3C52" w14:paraId="400EBF94" w14:textId="77777777" w:rsidTr="00156B92">
        <w:tc>
          <w:tcPr>
            <w:tcW w:w="3397" w:type="dxa"/>
          </w:tcPr>
          <w:p w14:paraId="6F878745" w14:textId="77777777" w:rsidR="00B47618" w:rsidRPr="006F3C52" w:rsidRDefault="00B47618" w:rsidP="00156B92">
            <w:pPr>
              <w:jc w:val="both"/>
            </w:pPr>
            <w:r w:rsidRPr="006F3C52">
              <w:t>Measurement Boundary</w:t>
            </w:r>
          </w:p>
        </w:tc>
        <w:tc>
          <w:tcPr>
            <w:tcW w:w="6061" w:type="dxa"/>
          </w:tcPr>
          <w:p w14:paraId="3D5D518F" w14:textId="07E45D99" w:rsidR="00B47618" w:rsidRPr="006F3C52" w:rsidRDefault="00266F53" w:rsidP="00156B92">
            <w:pPr>
              <w:jc w:val="both"/>
            </w:pPr>
            <w:r w:rsidRPr="006F3C52">
              <w:t>Refrigeration units</w:t>
            </w:r>
            <w:r w:rsidR="00B47618" w:rsidRPr="006F3C52">
              <w:t xml:space="preserve"> subject to the retrofit project</w:t>
            </w:r>
          </w:p>
        </w:tc>
      </w:tr>
      <w:tr w:rsidR="00B47618" w:rsidRPr="006F3C52" w14:paraId="691FB0BE" w14:textId="77777777" w:rsidTr="00156B92">
        <w:tc>
          <w:tcPr>
            <w:tcW w:w="3397" w:type="dxa"/>
          </w:tcPr>
          <w:p w14:paraId="10D8686F" w14:textId="77777777" w:rsidR="00B47618" w:rsidRPr="006F3C52" w:rsidRDefault="00B47618" w:rsidP="00156B92">
            <w:pPr>
              <w:jc w:val="both"/>
            </w:pPr>
            <w:r w:rsidRPr="006F3C52">
              <w:t xml:space="preserve">Monitoring Period </w:t>
            </w:r>
          </w:p>
        </w:tc>
        <w:tc>
          <w:tcPr>
            <w:tcW w:w="6061" w:type="dxa"/>
          </w:tcPr>
          <w:p w14:paraId="592B31BB" w14:textId="77777777" w:rsidR="00B47618" w:rsidRPr="006F3C52" w:rsidRDefault="00B47618" w:rsidP="00156B92">
            <w:pPr>
              <w:jc w:val="both"/>
            </w:pPr>
            <w:r w:rsidRPr="006F3C52">
              <w:t xml:space="preserve">1 week for both baseline and verification activities </w:t>
            </w:r>
          </w:p>
        </w:tc>
      </w:tr>
      <w:tr w:rsidR="00B47618" w:rsidRPr="006F3C52" w14:paraId="5C8F4E8A" w14:textId="77777777" w:rsidTr="00156B92">
        <w:tc>
          <w:tcPr>
            <w:tcW w:w="9458" w:type="dxa"/>
            <w:gridSpan w:val="2"/>
            <w:shd w:val="clear" w:color="auto" w:fill="50535A" w:themeFill="text1"/>
          </w:tcPr>
          <w:p w14:paraId="7FCC52BE" w14:textId="77777777" w:rsidR="00B47618" w:rsidRPr="006F3C52" w:rsidRDefault="00B47618" w:rsidP="00156B92">
            <w:pPr>
              <w:jc w:val="both"/>
            </w:pPr>
            <w:r w:rsidRPr="006F3C52">
              <w:rPr>
                <w:color w:val="FFFFFF" w:themeColor="background1"/>
              </w:rPr>
              <w:t xml:space="preserve">Analysis </w:t>
            </w:r>
          </w:p>
        </w:tc>
      </w:tr>
      <w:tr w:rsidR="00B47618" w:rsidRPr="006F3C52" w14:paraId="00DCFE23" w14:textId="77777777" w:rsidTr="00156B92">
        <w:tc>
          <w:tcPr>
            <w:tcW w:w="3397" w:type="dxa"/>
          </w:tcPr>
          <w:p w14:paraId="00C4E65E" w14:textId="77777777" w:rsidR="00B47618" w:rsidRPr="006F3C52" w:rsidRDefault="00B47618" w:rsidP="00156B92">
            <w:pPr>
              <w:jc w:val="both"/>
            </w:pPr>
            <w:r w:rsidRPr="006F3C52">
              <w:t xml:space="preserve">Savings Determination </w:t>
            </w:r>
          </w:p>
        </w:tc>
        <w:tc>
          <w:tcPr>
            <w:tcW w:w="6061" w:type="dxa"/>
          </w:tcPr>
          <w:p w14:paraId="1CC65CA6" w14:textId="77777777" w:rsidR="00B47618" w:rsidRPr="006F3C52" w:rsidRDefault="00B47618" w:rsidP="00156B92">
            <w:pPr>
              <w:jc w:val="both"/>
            </w:pPr>
            <w:r w:rsidRPr="006F3C52">
              <w:t>Avoided demand</w:t>
            </w:r>
          </w:p>
        </w:tc>
      </w:tr>
      <w:tr w:rsidR="00B47618" w:rsidRPr="006F3C52" w14:paraId="0AD41FC4" w14:textId="77777777" w:rsidTr="00156B92">
        <w:tc>
          <w:tcPr>
            <w:tcW w:w="3397" w:type="dxa"/>
          </w:tcPr>
          <w:p w14:paraId="390E3BAD" w14:textId="77777777" w:rsidR="00B47618" w:rsidRPr="006F3C52" w:rsidRDefault="00B47618" w:rsidP="00156B92">
            <w:pPr>
              <w:jc w:val="both"/>
            </w:pPr>
            <w:r w:rsidRPr="006F3C52">
              <w:t xml:space="preserve">Basis of Routine Adjustments </w:t>
            </w:r>
          </w:p>
        </w:tc>
        <w:tc>
          <w:tcPr>
            <w:tcW w:w="6061" w:type="dxa"/>
          </w:tcPr>
          <w:p w14:paraId="72142B75" w14:textId="77777777" w:rsidR="00B47618" w:rsidRPr="006F3C52" w:rsidRDefault="00B47618" w:rsidP="00156B92">
            <w:pPr>
              <w:jc w:val="both"/>
            </w:pPr>
            <w:r w:rsidRPr="006F3C52">
              <w:t xml:space="preserve">None </w:t>
            </w:r>
          </w:p>
        </w:tc>
      </w:tr>
      <w:tr w:rsidR="00B47618" w:rsidRPr="006F3C52" w14:paraId="12339E89" w14:textId="77777777" w:rsidTr="00156B92">
        <w:tc>
          <w:tcPr>
            <w:tcW w:w="3397" w:type="dxa"/>
          </w:tcPr>
          <w:p w14:paraId="06D36A37" w14:textId="77777777" w:rsidR="00B47618" w:rsidRPr="006F3C52" w:rsidRDefault="00B47618" w:rsidP="00156B92">
            <w:pPr>
              <w:jc w:val="both"/>
            </w:pPr>
            <w:r w:rsidRPr="006F3C52">
              <w:t xml:space="preserve">Target Uncertainty </w:t>
            </w:r>
          </w:p>
        </w:tc>
        <w:tc>
          <w:tcPr>
            <w:tcW w:w="6061" w:type="dxa"/>
          </w:tcPr>
          <w:p w14:paraId="779E6272" w14:textId="0620BBBB" w:rsidR="00B47618" w:rsidRPr="006F3C52" w:rsidRDefault="00B47618" w:rsidP="00156B92">
            <w:pPr>
              <w:jc w:val="both"/>
            </w:pPr>
            <w:r w:rsidRPr="006F3C52">
              <w:rPr>
                <w:lang w:eastAsia="en-US"/>
              </w:rPr>
              <w:t>Total quantifiable accuracy of the savings</w:t>
            </w:r>
            <w:r w:rsidRPr="006F3C52">
              <w:t xml:space="preserve"> </w:t>
            </w:r>
            <w:r w:rsidRPr="006F3C52">
              <w:rPr>
                <w:lang w:eastAsia="en-US"/>
              </w:rPr>
              <w:t>+/- 7.0</w:t>
            </w:r>
            <w:r w:rsidR="00C0252B" w:rsidRPr="006F3C52">
              <w:rPr>
                <w:lang w:eastAsia="en-US"/>
              </w:rPr>
              <w:t>7</w:t>
            </w:r>
            <w:r w:rsidRPr="006F3C52">
              <w:rPr>
                <w:lang w:eastAsia="en-US"/>
              </w:rPr>
              <w:t>%</w:t>
            </w:r>
          </w:p>
        </w:tc>
      </w:tr>
      <w:tr w:rsidR="00B47618" w:rsidRPr="006F3C52" w14:paraId="2F3FA6BB" w14:textId="77777777" w:rsidTr="00156B92">
        <w:tc>
          <w:tcPr>
            <w:tcW w:w="9458" w:type="dxa"/>
            <w:gridSpan w:val="2"/>
            <w:shd w:val="clear" w:color="auto" w:fill="50535A" w:themeFill="text1"/>
          </w:tcPr>
          <w:p w14:paraId="6155AFA1" w14:textId="77777777" w:rsidR="00B47618" w:rsidRPr="006F3C52" w:rsidRDefault="00B47618" w:rsidP="00156B92">
            <w:pPr>
              <w:jc w:val="both"/>
            </w:pPr>
            <w:r w:rsidRPr="006F3C52">
              <w:rPr>
                <w:color w:val="FFFFFF" w:themeColor="background1"/>
              </w:rPr>
              <w:t>Reporting</w:t>
            </w:r>
          </w:p>
        </w:tc>
      </w:tr>
      <w:tr w:rsidR="00B47618" w:rsidRPr="006F3C52" w14:paraId="4090AE71" w14:textId="77777777" w:rsidTr="00156B92">
        <w:tc>
          <w:tcPr>
            <w:tcW w:w="3397" w:type="dxa"/>
          </w:tcPr>
          <w:p w14:paraId="37EC1559" w14:textId="77777777" w:rsidR="00B47618" w:rsidRPr="006F3C52" w:rsidRDefault="00B47618" w:rsidP="00156B92">
            <w:pPr>
              <w:jc w:val="both"/>
            </w:pPr>
            <w:r w:rsidRPr="006F3C52">
              <w:t xml:space="preserve">Reporting Schedule (if any major deviations from existing savings are predicted) </w:t>
            </w:r>
          </w:p>
        </w:tc>
        <w:tc>
          <w:tcPr>
            <w:tcW w:w="6061" w:type="dxa"/>
          </w:tcPr>
          <w:p w14:paraId="76FBC0C2" w14:textId="77777777" w:rsidR="00B47618" w:rsidRPr="006F3C52" w:rsidRDefault="00B47618" w:rsidP="00156B92">
            <w:pPr>
              <w:jc w:val="both"/>
              <w:rPr>
                <w:rFonts w:cs="Arial"/>
                <w:sz w:val="25"/>
                <w:szCs w:val="25"/>
              </w:rPr>
            </w:pPr>
            <w:r w:rsidRPr="006F3C52">
              <w:rPr>
                <w:rFonts w:cs="Arial"/>
                <w:sz w:val="25"/>
                <w:szCs w:val="25"/>
              </w:rPr>
              <w:t>Year 0 Report – Immediately following ECM completion.</w:t>
            </w:r>
          </w:p>
          <w:p w14:paraId="331ED2FB" w14:textId="77777777" w:rsidR="00B47618" w:rsidRPr="006F3C52" w:rsidRDefault="00B47618" w:rsidP="00156B92">
            <w:pPr>
              <w:jc w:val="both"/>
            </w:pPr>
            <w:r w:rsidRPr="006F3C52">
              <w:rPr>
                <w:rFonts w:cs="Arial"/>
                <w:sz w:val="25"/>
                <w:szCs w:val="25"/>
              </w:rPr>
              <w:t>Repeat measurements could be taken in subsequent years, however for a straightforward equipment replacement project, this is felt to be unnecessary, as results are unlikely to change.</w:t>
            </w:r>
          </w:p>
        </w:tc>
      </w:tr>
    </w:tbl>
    <w:p w14:paraId="0980F4EE" w14:textId="77777777" w:rsidR="00B47618" w:rsidRPr="006F3C52" w:rsidRDefault="00B47618" w:rsidP="00B47618">
      <w:pPr>
        <w:pStyle w:val="Heading1"/>
      </w:pPr>
      <w:r w:rsidRPr="006F3C52">
        <w:t>1</w:t>
      </w:r>
      <w:r w:rsidRPr="006F3C52">
        <w:tab/>
        <w:t>Facility Consumption Summary</w:t>
      </w:r>
      <w:bookmarkEnd w:id="4"/>
    </w:p>
    <w:p w14:paraId="3340F3B4" w14:textId="218A9608" w:rsidR="00B47618" w:rsidRPr="006F3C52" w:rsidRDefault="00B47618" w:rsidP="00B47618">
      <w:bookmarkStart w:id="7" w:name="_Ref66116484"/>
      <w:r w:rsidRPr="006F3C52">
        <w:t xml:space="preserve">The following section presents the summary energy consumption data.  Measured data were collected for the baseline/pre-retrofit over a period of 1 week between 1st March 2021 and 7th March 2021, which represents a full operational cycle of the ECM. The reporting period data were gathered, also for one week, between </w:t>
      </w:r>
      <w:r w:rsidR="0038598F" w:rsidRPr="006F3C52">
        <w:rPr>
          <w:lang w:eastAsia="en-US"/>
        </w:rPr>
        <w:t>19</w:t>
      </w:r>
      <w:r w:rsidR="0038598F" w:rsidRPr="006F3C52">
        <w:rPr>
          <w:vertAlign w:val="superscript"/>
          <w:lang w:eastAsia="en-US"/>
        </w:rPr>
        <w:t>th</w:t>
      </w:r>
      <w:r w:rsidR="0038598F" w:rsidRPr="006F3C52">
        <w:rPr>
          <w:lang w:eastAsia="en-US"/>
        </w:rPr>
        <w:t xml:space="preserve"> April </w:t>
      </w:r>
      <w:r w:rsidRPr="006F3C52">
        <w:t>2021 and</w:t>
      </w:r>
      <w:r w:rsidR="0038598F" w:rsidRPr="006F3C52">
        <w:t xml:space="preserve"> </w:t>
      </w:r>
      <w:r w:rsidR="00BA2D15" w:rsidRPr="006F3C52">
        <w:rPr>
          <w:lang w:eastAsia="en-US"/>
        </w:rPr>
        <w:t>25</w:t>
      </w:r>
      <w:r w:rsidR="00BA2D15" w:rsidRPr="006F3C52">
        <w:rPr>
          <w:vertAlign w:val="superscript"/>
          <w:lang w:eastAsia="en-US"/>
        </w:rPr>
        <w:t>th</w:t>
      </w:r>
      <w:r w:rsidR="00BA2D15" w:rsidRPr="006F3C52">
        <w:rPr>
          <w:lang w:eastAsia="en-US"/>
        </w:rPr>
        <w:t xml:space="preserve"> April </w:t>
      </w:r>
      <w:r w:rsidRPr="006F3C52">
        <w:t xml:space="preserve">2021. There were no deviations from the M&amp;V plan and no power outages or data gaps. </w:t>
      </w:r>
    </w:p>
    <w:bookmarkEnd w:id="7"/>
    <w:p w14:paraId="5DD1FE6E" w14:textId="5ABBA08F" w:rsidR="00B47618" w:rsidRPr="006F3C52" w:rsidRDefault="00B47618" w:rsidP="00B47618">
      <w:pPr>
        <w:rPr>
          <w:color w:val="FF0000"/>
          <w:lang w:eastAsia="en-US"/>
        </w:rPr>
      </w:pPr>
      <w:r w:rsidRPr="006F3C52">
        <w:rPr>
          <w:lang w:eastAsia="en-US"/>
        </w:rPr>
        <w:t xml:space="preserve">Data were gathered for </w:t>
      </w:r>
      <w:r w:rsidR="008156F6" w:rsidRPr="006F3C52">
        <w:rPr>
          <w:lang w:eastAsia="en-US"/>
        </w:rPr>
        <w:t xml:space="preserve">42.86% </w:t>
      </w:r>
      <w:r w:rsidRPr="006F3C52">
        <w:rPr>
          <w:lang w:eastAsia="en-US"/>
        </w:rPr>
        <w:t xml:space="preserve">of the baseline population and </w:t>
      </w:r>
      <w:r w:rsidR="00290EF7" w:rsidRPr="006F3C52">
        <w:rPr>
          <w:lang w:eastAsia="en-US"/>
        </w:rPr>
        <w:t xml:space="preserve">42.86% </w:t>
      </w:r>
      <w:r w:rsidRPr="006F3C52">
        <w:rPr>
          <w:lang w:eastAsia="en-US"/>
        </w:rPr>
        <w:t xml:space="preserve">of the post-retrofit population. No baseline period adjustment was required; There are no independent variables as energy consumption of the pre-retrofit </w:t>
      </w:r>
      <w:r w:rsidR="00290EF7" w:rsidRPr="006F3C52">
        <w:rPr>
          <w:lang w:eastAsia="en-US"/>
        </w:rPr>
        <w:t>units</w:t>
      </w:r>
      <w:r w:rsidRPr="006F3C52">
        <w:rPr>
          <w:lang w:eastAsia="en-US"/>
        </w:rPr>
        <w:t xml:space="preserve"> </w:t>
      </w:r>
      <w:r w:rsidR="00290EF7" w:rsidRPr="006F3C52">
        <w:rPr>
          <w:lang w:eastAsia="en-US"/>
        </w:rPr>
        <w:t>were</w:t>
      </w:r>
      <w:r w:rsidRPr="006F3C52">
        <w:rPr>
          <w:lang w:eastAsia="en-US"/>
        </w:rPr>
        <w:t xml:space="preserve"> unaffected by the </w:t>
      </w:r>
      <w:r w:rsidR="00290EF7" w:rsidRPr="006F3C52">
        <w:rPr>
          <w:lang w:eastAsia="en-US"/>
        </w:rPr>
        <w:t xml:space="preserve">stored </w:t>
      </w:r>
      <w:r w:rsidRPr="006F3C52">
        <w:rPr>
          <w:lang w:eastAsia="en-US"/>
        </w:rPr>
        <w:t xml:space="preserve">load i.e., the volume of samples placed into the </w:t>
      </w:r>
      <w:r w:rsidR="00290EF7" w:rsidRPr="006F3C52">
        <w:rPr>
          <w:lang w:eastAsia="en-US"/>
        </w:rPr>
        <w:t>units</w:t>
      </w:r>
      <w:r w:rsidRPr="006F3C52">
        <w:rPr>
          <w:lang w:eastAsia="en-US"/>
        </w:rPr>
        <w:t xml:space="preserve">, as they run constantly </w:t>
      </w:r>
      <w:r w:rsidR="00E469FF" w:rsidRPr="006F3C52">
        <w:rPr>
          <w:lang w:eastAsia="en-US"/>
        </w:rPr>
        <w:t>over 24 hours</w:t>
      </w:r>
      <w:r w:rsidRPr="006F3C52">
        <w:rPr>
          <w:lang w:eastAsia="en-US"/>
        </w:rPr>
        <w:t>,</w:t>
      </w:r>
      <w:r w:rsidR="00E469FF" w:rsidRPr="006F3C52">
        <w:rPr>
          <w:lang w:eastAsia="en-US"/>
        </w:rPr>
        <w:t xml:space="preserve"> and the </w:t>
      </w:r>
      <w:r w:rsidR="00EE78F3" w:rsidRPr="006F3C52">
        <w:rPr>
          <w:lang w:eastAsia="en-US"/>
        </w:rPr>
        <w:t>pre-</w:t>
      </w:r>
      <w:r w:rsidR="00E469FF" w:rsidRPr="006F3C52">
        <w:rPr>
          <w:lang w:eastAsia="en-US"/>
        </w:rPr>
        <w:t xml:space="preserve"> and post-retrofit operations were not found to differ with respect to door-openings</w:t>
      </w:r>
      <w:r w:rsidRPr="006F3C52">
        <w:rPr>
          <w:lang w:eastAsia="en-US"/>
        </w:rPr>
        <w:t>. Similarly, no adjustment for static factors was required as during spot checks on operational usage</w:t>
      </w:r>
      <w:r w:rsidR="006B232B" w:rsidRPr="006F3C52">
        <w:rPr>
          <w:lang w:eastAsia="en-US"/>
        </w:rPr>
        <w:t xml:space="preserve"> in terms of thermostat settings</w:t>
      </w:r>
      <w:r w:rsidR="00EE78F3" w:rsidRPr="006F3C52">
        <w:rPr>
          <w:lang w:eastAsia="en-US"/>
        </w:rPr>
        <w:t xml:space="preserve">; </w:t>
      </w:r>
      <w:r w:rsidRPr="006F3C52">
        <w:rPr>
          <w:lang w:eastAsia="en-US"/>
        </w:rPr>
        <w:t xml:space="preserve">the </w:t>
      </w:r>
      <w:r w:rsidR="00EE78F3" w:rsidRPr="006F3C52">
        <w:rPr>
          <w:lang w:eastAsia="en-US"/>
        </w:rPr>
        <w:t>units</w:t>
      </w:r>
      <w:r w:rsidRPr="006F3C52">
        <w:rPr>
          <w:lang w:eastAsia="en-US"/>
        </w:rPr>
        <w:t xml:space="preserve"> remained at the same settings and operating </w:t>
      </w:r>
      <w:r w:rsidR="00EE78F3" w:rsidRPr="006F3C52">
        <w:rPr>
          <w:lang w:eastAsia="en-US"/>
        </w:rPr>
        <w:t>patterns</w:t>
      </w:r>
      <w:r w:rsidRPr="006F3C52">
        <w:rPr>
          <w:lang w:eastAsia="en-US"/>
        </w:rPr>
        <w:t xml:space="preserve"> throughout the monitoring periods (most are </w:t>
      </w:r>
      <w:r w:rsidR="00EE78F3" w:rsidRPr="006F3C52">
        <w:rPr>
          <w:lang w:eastAsia="en-US"/>
        </w:rPr>
        <w:t>long-term sample storage with minimal daily use</w:t>
      </w:r>
      <w:r w:rsidRPr="006F3C52">
        <w:rPr>
          <w:lang w:eastAsia="en-US"/>
        </w:rPr>
        <w:t>).</w:t>
      </w:r>
      <w:r w:rsidRPr="006F3C52">
        <w:rPr>
          <w:color w:val="FF0000"/>
          <w:lang w:eastAsia="en-US"/>
        </w:rPr>
        <w:t xml:space="preserve"> </w:t>
      </w:r>
    </w:p>
    <w:p w14:paraId="6B0B7CD7" w14:textId="77777777" w:rsidR="00EE78F3" w:rsidRPr="006F3C52" w:rsidRDefault="00EE78F3" w:rsidP="00B47618">
      <w:pPr>
        <w:rPr>
          <w:lang w:eastAsia="en-US"/>
        </w:rPr>
      </w:pPr>
    </w:p>
    <w:p w14:paraId="5C1AAB15" w14:textId="77777777" w:rsidR="00B47618" w:rsidRPr="006F3C52" w:rsidRDefault="00B47618" w:rsidP="00B47618">
      <w:pPr>
        <w:pStyle w:val="ListParagraph"/>
        <w:numPr>
          <w:ilvl w:val="0"/>
          <w:numId w:val="15"/>
        </w:numPr>
        <w:rPr>
          <w:rFonts w:ascii="Arial Bold" w:hAnsi="Arial Bold" w:cs="Arial"/>
          <w:b/>
          <w:bCs/>
          <w:color w:val="D2002E" w:themeColor="accent1"/>
          <w:kern w:val="32"/>
          <w:sz w:val="44"/>
          <w:szCs w:val="32"/>
          <w:lang w:eastAsia="en-US"/>
        </w:rPr>
      </w:pPr>
      <w:r w:rsidRPr="006F3C52">
        <w:rPr>
          <w:rFonts w:ascii="Arial Bold" w:hAnsi="Arial Bold" w:cs="Arial"/>
          <w:b/>
          <w:bCs/>
          <w:color w:val="D2002E" w:themeColor="accent1"/>
          <w:kern w:val="32"/>
          <w:sz w:val="44"/>
          <w:szCs w:val="32"/>
          <w:lang w:eastAsia="en-US"/>
        </w:rPr>
        <w:lastRenderedPageBreak/>
        <w:t>Baseline period adjustment data</w:t>
      </w:r>
    </w:p>
    <w:p w14:paraId="06223EC4" w14:textId="77777777" w:rsidR="00B47618" w:rsidRPr="006F3C52" w:rsidRDefault="00B47618" w:rsidP="00B47618">
      <w:pPr>
        <w:pStyle w:val="Heading2"/>
        <w:numPr>
          <w:ilvl w:val="0"/>
          <w:numId w:val="16"/>
        </w:numPr>
      </w:pPr>
      <w:bookmarkStart w:id="8" w:name="_Toc397611070"/>
      <w:r w:rsidRPr="006F3C52">
        <w:t>Independent Variables</w:t>
      </w:r>
      <w:bookmarkEnd w:id="8"/>
      <w:r w:rsidRPr="006F3C52">
        <w:t xml:space="preserve">/Routine Adjustments </w:t>
      </w:r>
    </w:p>
    <w:p w14:paraId="6ACE9B86" w14:textId="77777777" w:rsidR="00B47618" w:rsidRPr="006F3C52" w:rsidRDefault="00B47618" w:rsidP="00B47618">
      <w:pPr>
        <w:rPr>
          <w:lang w:eastAsia="en-US"/>
        </w:rPr>
      </w:pPr>
      <w:r w:rsidRPr="006F3C52">
        <w:rPr>
          <w:lang w:eastAsia="en-US"/>
        </w:rPr>
        <w:t xml:space="preserve">No adjustment required. </w:t>
      </w:r>
    </w:p>
    <w:p w14:paraId="133157F9" w14:textId="77777777" w:rsidR="00B47618" w:rsidRPr="006F3C52" w:rsidRDefault="00B47618" w:rsidP="00B47618">
      <w:pPr>
        <w:pStyle w:val="Heading2"/>
        <w:numPr>
          <w:ilvl w:val="0"/>
          <w:numId w:val="16"/>
        </w:numPr>
      </w:pPr>
      <w:bookmarkStart w:id="9" w:name="_Toc397611071"/>
      <w:r w:rsidRPr="006F3C52">
        <w:t>Baseline Static Factors</w:t>
      </w:r>
      <w:bookmarkEnd w:id="9"/>
    </w:p>
    <w:p w14:paraId="67089B56" w14:textId="77777777" w:rsidR="00B47618" w:rsidRPr="006F3C52" w:rsidRDefault="00B47618" w:rsidP="00B47618">
      <w:pPr>
        <w:rPr>
          <w:lang w:eastAsia="en-US"/>
        </w:rPr>
      </w:pPr>
      <w:r w:rsidRPr="006F3C52">
        <w:rPr>
          <w:lang w:eastAsia="en-US"/>
        </w:rPr>
        <w:t xml:space="preserve">No adjustment required. </w:t>
      </w:r>
    </w:p>
    <w:p w14:paraId="503C0EB4" w14:textId="77777777" w:rsidR="00B47618" w:rsidRPr="006F3C52" w:rsidRDefault="00B47618" w:rsidP="00B47618">
      <w:pPr>
        <w:pStyle w:val="Heading2"/>
        <w:numPr>
          <w:ilvl w:val="0"/>
          <w:numId w:val="16"/>
        </w:numPr>
      </w:pPr>
      <w:r w:rsidRPr="006F3C52">
        <w:t>Adjustments for Interactive Effects</w:t>
      </w:r>
    </w:p>
    <w:p w14:paraId="2B0CEEC7" w14:textId="729D9134" w:rsidR="00B47618" w:rsidRPr="006F3C52" w:rsidRDefault="00B47618" w:rsidP="00B47618">
      <w:pPr>
        <w:jc w:val="both"/>
        <w:rPr>
          <w:lang w:eastAsia="en-US"/>
        </w:rPr>
      </w:pPr>
      <w:r w:rsidRPr="006F3C52">
        <w:rPr>
          <w:lang w:eastAsia="en-US"/>
        </w:rPr>
        <w:t xml:space="preserve">Only the </w:t>
      </w:r>
      <w:r w:rsidR="00EE78F3" w:rsidRPr="006F3C52">
        <w:rPr>
          <w:lang w:eastAsia="en-US"/>
        </w:rPr>
        <w:t xml:space="preserve">refrigeration units </w:t>
      </w:r>
      <w:r w:rsidRPr="006F3C52">
        <w:rPr>
          <w:lang w:eastAsia="en-US"/>
        </w:rPr>
        <w:t xml:space="preserve">are measured, however, the retrofit has an interactive effect in terms of reducing the amount of excess heat leaked into the environment by the </w:t>
      </w:r>
      <w:r w:rsidR="004D7F33" w:rsidRPr="006F3C52">
        <w:rPr>
          <w:lang w:eastAsia="en-US"/>
        </w:rPr>
        <w:t>inefficient refrigeration units</w:t>
      </w:r>
      <w:r w:rsidRPr="006F3C52">
        <w:rPr>
          <w:lang w:eastAsia="en-US"/>
        </w:rPr>
        <w:t xml:space="preserve"> in the retrofitted areas. The reduction of space heat gain: a) increases the heating required in the winter, and b) decreases the cooling required in summer. These interactive effects only occur in the retrofitted spaces which are temperature controlled by the plant’s heating and cooling system.</w:t>
      </w:r>
    </w:p>
    <w:p w14:paraId="32A58167" w14:textId="0CFD479B" w:rsidR="00BD180F" w:rsidRPr="006F3C52" w:rsidRDefault="00B47618" w:rsidP="00B47618">
      <w:pPr>
        <w:rPr>
          <w:lang w:eastAsia="en-US"/>
        </w:rPr>
        <w:sectPr w:rsidR="00BD180F" w:rsidRPr="006F3C52" w:rsidSect="006A118C">
          <w:headerReference w:type="default" r:id="rId11"/>
          <w:footerReference w:type="default" r:id="rId12"/>
          <w:headerReference w:type="first" r:id="rId13"/>
          <w:footerReference w:type="first" r:id="rId14"/>
          <w:pgSz w:w="11906" w:h="16840"/>
          <w:pgMar w:top="1134" w:right="737" w:bottom="1134" w:left="1701" w:header="708" w:footer="708" w:gutter="0"/>
          <w:cols w:space="708"/>
          <w:titlePg/>
          <w:docGrid w:linePitch="360"/>
        </w:sectPr>
      </w:pPr>
      <w:r w:rsidRPr="006F3C52">
        <w:rPr>
          <w:lang w:eastAsia="en-US"/>
        </w:rPr>
        <w:t xml:space="preserve">Calculation methodology for determining the adjustments required from changes to the heating and cooling of the laboratories are detailed in Section 5D of the associated M&amp;V plan. These calculations are based on the heating and cooling months and the efficiencies of the heating and cooling systems, the results of which are detailed in </w:t>
      </w:r>
      <w:r w:rsidRPr="006F3C52">
        <w:rPr>
          <w:lang w:eastAsia="en-US"/>
        </w:rPr>
        <w:fldChar w:fldCharType="begin"/>
      </w:r>
      <w:r w:rsidRPr="006F3C52">
        <w:rPr>
          <w:lang w:eastAsia="en-US"/>
        </w:rPr>
        <w:instrText xml:space="preserve"> REF _Ref68880398 \h </w:instrText>
      </w:r>
      <w:r w:rsidRPr="006F3C52">
        <w:rPr>
          <w:lang w:eastAsia="en-US"/>
        </w:rPr>
      </w:r>
      <w:r w:rsidRPr="006F3C52">
        <w:rPr>
          <w:lang w:eastAsia="en-US"/>
        </w:rPr>
        <w:fldChar w:fldCharType="separate"/>
      </w:r>
      <w:r w:rsidRPr="006F3C52">
        <w:t xml:space="preserve">Table </w:t>
      </w:r>
      <w:r w:rsidRPr="006F3C52">
        <w:rPr>
          <w:noProof/>
        </w:rPr>
        <w:t>2</w:t>
      </w:r>
      <w:r w:rsidRPr="006F3C52">
        <w:rPr>
          <w:lang w:eastAsia="en-US"/>
        </w:rPr>
        <w:fldChar w:fldCharType="end"/>
      </w:r>
      <w:r w:rsidRPr="006F3C52">
        <w:rPr>
          <w:lang w:eastAsia="en-US"/>
        </w:rPr>
        <w:t xml:space="preserve"> below. Where laboratories are connected to the district heating system (</w:t>
      </w:r>
      <w:r w:rsidR="006138A9" w:rsidRPr="006F3C52">
        <w:rPr>
          <w:lang w:eastAsia="en-US"/>
        </w:rPr>
        <w:t>e.g.,</w:t>
      </w:r>
      <w:r w:rsidR="00AE7467" w:rsidRPr="006F3C52">
        <w:rPr>
          <w:lang w:eastAsia="en-US"/>
        </w:rPr>
        <w:t xml:space="preserve"> </w:t>
      </w:r>
      <w:r w:rsidR="00A15F7D" w:rsidRPr="006F3C52">
        <w:rPr>
          <w:lang w:eastAsia="en-US"/>
        </w:rPr>
        <w:t>Chemistry Department</w:t>
      </w:r>
      <w:r w:rsidRPr="006F3C52">
        <w:rPr>
          <w:lang w:eastAsia="en-US"/>
        </w:rPr>
        <w:t xml:space="preserve">), the heating efficiency is reported at 55.73% for the combined heat and power (CHP) engine. However, it should be noted that this is not a full picture of the efficiency of the system as the power efficiency is 23.77% and the combined overall efficiency is 79.5%. </w:t>
      </w:r>
      <w:r w:rsidR="00A0398C" w:rsidRPr="006F3C52">
        <w:rPr>
          <w:lang w:eastAsia="en-US"/>
        </w:rPr>
        <w:t xml:space="preserve"> </w:t>
      </w:r>
    </w:p>
    <w:p w14:paraId="3587D71C" w14:textId="77777777" w:rsidR="00B47618" w:rsidRPr="006F3C52" w:rsidRDefault="00B47618" w:rsidP="00B47618">
      <w:pPr>
        <w:pStyle w:val="Caption"/>
        <w:keepNext/>
      </w:pPr>
      <w:bookmarkStart w:id="10" w:name="_Ref68880398"/>
      <w:r w:rsidRPr="006F3C52">
        <w:lastRenderedPageBreak/>
        <w:t xml:space="preserve">Table </w:t>
      </w:r>
      <w:fldSimple w:instr=" SEQ Table \* ARABIC ">
        <w:r w:rsidRPr="006F3C52">
          <w:rPr>
            <w:noProof/>
          </w:rPr>
          <w:t>2</w:t>
        </w:r>
      </w:fldSimple>
      <w:bookmarkEnd w:id="10"/>
      <w:r w:rsidRPr="006F3C52">
        <w:t>: Adjustments for interactive effects</w:t>
      </w:r>
    </w:p>
    <w:tbl>
      <w:tblPr>
        <w:tblStyle w:val="UoRTable"/>
        <w:tblW w:w="0" w:type="auto"/>
        <w:tblLook w:val="04A0" w:firstRow="1" w:lastRow="0" w:firstColumn="1" w:lastColumn="0" w:noHBand="0" w:noVBand="1"/>
      </w:tblPr>
      <w:tblGrid>
        <w:gridCol w:w="1739"/>
        <w:gridCol w:w="1643"/>
        <w:gridCol w:w="3514"/>
        <w:gridCol w:w="2878"/>
        <w:gridCol w:w="1821"/>
        <w:gridCol w:w="2977"/>
      </w:tblGrid>
      <w:tr w:rsidR="00F369D2" w:rsidRPr="006F3C52" w14:paraId="2B50A792" w14:textId="77777777" w:rsidTr="00F36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13B62C" w14:textId="365E9FDB" w:rsidR="00F369D2" w:rsidRPr="006F3C52" w:rsidRDefault="00F369D2" w:rsidP="00156B92">
            <w:pPr>
              <w:rPr>
                <w:lang w:eastAsia="en-US"/>
              </w:rPr>
            </w:pPr>
            <w:r w:rsidRPr="006F3C52">
              <w:rPr>
                <w:caps w:val="0"/>
                <w:lang w:eastAsia="en-US"/>
              </w:rPr>
              <w:t>Unit</w:t>
            </w:r>
          </w:p>
        </w:tc>
        <w:tc>
          <w:tcPr>
            <w:tcW w:w="0" w:type="auto"/>
          </w:tcPr>
          <w:p w14:paraId="22408BB4" w14:textId="77777777" w:rsidR="00F369D2" w:rsidRPr="006F3C52" w:rsidRDefault="00F369D2" w:rsidP="00156B92">
            <w:pPr>
              <w:cnfStyle w:val="100000000000" w:firstRow="1" w:lastRow="0" w:firstColumn="0" w:lastColumn="0" w:oddVBand="0" w:evenVBand="0" w:oddHBand="0" w:evenHBand="0" w:firstRowFirstColumn="0" w:firstRowLastColumn="0" w:lastRowFirstColumn="0" w:lastRowLastColumn="0"/>
              <w:rPr>
                <w:caps w:val="0"/>
                <w:lang w:eastAsia="en-US"/>
              </w:rPr>
            </w:pPr>
            <w:r w:rsidRPr="006F3C52">
              <w:rPr>
                <w:caps w:val="0"/>
                <w:lang w:eastAsia="en-US"/>
              </w:rPr>
              <w:t>Location</w:t>
            </w:r>
          </w:p>
        </w:tc>
        <w:tc>
          <w:tcPr>
            <w:tcW w:w="0" w:type="auto"/>
          </w:tcPr>
          <w:p w14:paraId="00D1915B" w14:textId="252AC66E" w:rsidR="00F369D2" w:rsidRPr="006F3C52" w:rsidRDefault="00F369D2" w:rsidP="00156B92">
            <w:pPr>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Coefficient of Performance (COP) (Air Conditioning Units)</w:t>
            </w:r>
          </w:p>
        </w:tc>
        <w:tc>
          <w:tcPr>
            <w:tcW w:w="0" w:type="auto"/>
          </w:tcPr>
          <w:p w14:paraId="0BA3DEE0" w14:textId="7DF53556" w:rsidR="00F369D2" w:rsidRPr="006F3C52" w:rsidRDefault="00F369D2" w:rsidP="00156B92">
            <w:pPr>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Annual additional cooling energy saved (</w:t>
            </w:r>
            <m:oMath>
              <m:r>
                <m:rPr>
                  <m:sty m:val="b"/>
                </m:rPr>
                <w:rPr>
                  <w:rFonts w:ascii="Cambria Math" w:hAnsi="Cambria Math" w:cs="Effra Light"/>
                  <w:lang w:eastAsia="en-US"/>
                </w:rPr>
                <m:t>Δ</m:t>
              </m:r>
            </m:oMath>
            <w:r w:rsidRPr="006F3C52">
              <w:rPr>
                <w:caps w:val="0"/>
                <w:lang w:eastAsia="en-US"/>
              </w:rPr>
              <w:t>kWh)</w:t>
            </w:r>
          </w:p>
        </w:tc>
        <w:tc>
          <w:tcPr>
            <w:tcW w:w="0" w:type="auto"/>
          </w:tcPr>
          <w:p w14:paraId="213C4A70" w14:textId="6F903DE8" w:rsidR="00F369D2" w:rsidRPr="006F3C52" w:rsidRDefault="00F369D2" w:rsidP="00156B92">
            <w:pPr>
              <w:cnfStyle w:val="100000000000" w:firstRow="1" w:lastRow="0" w:firstColumn="0" w:lastColumn="0" w:oddVBand="0" w:evenVBand="0" w:oddHBand="0" w:evenHBand="0" w:firstRowFirstColumn="0" w:firstRowLastColumn="0" w:lastRowFirstColumn="0" w:lastRowLastColumn="0"/>
              <w:rPr>
                <w:caps w:val="0"/>
                <w:lang w:eastAsia="en-US"/>
              </w:rPr>
            </w:pPr>
            <w:r w:rsidRPr="006F3C52">
              <w:rPr>
                <w:caps w:val="0"/>
                <w:lang w:eastAsia="en-US"/>
              </w:rPr>
              <w:t>Heating efficiency (%)</w:t>
            </w:r>
          </w:p>
        </w:tc>
        <w:tc>
          <w:tcPr>
            <w:tcW w:w="0" w:type="auto"/>
          </w:tcPr>
          <w:p w14:paraId="2100808F" w14:textId="77777777" w:rsidR="00F369D2" w:rsidRPr="006F3C52" w:rsidRDefault="00F369D2" w:rsidP="00156B92">
            <w:pPr>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Annual additional heating energy required (</w:t>
            </w:r>
            <m:oMath>
              <m:r>
                <m:rPr>
                  <m:sty m:val="b"/>
                </m:rPr>
                <w:rPr>
                  <w:rFonts w:ascii="Cambria Math" w:hAnsi="Cambria Math" w:cs="Effra Light"/>
                  <w:lang w:eastAsia="en-US"/>
                </w:rPr>
                <m:t>Δ</m:t>
              </m:r>
            </m:oMath>
            <w:r w:rsidRPr="006F3C52">
              <w:rPr>
                <w:caps w:val="0"/>
                <w:lang w:eastAsia="en-US"/>
              </w:rPr>
              <w:t>kWh)</w:t>
            </w:r>
          </w:p>
        </w:tc>
      </w:tr>
      <w:tr w:rsidR="00512D13" w:rsidRPr="006F3C52" w14:paraId="1021E88F"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4331AF7E" w14:textId="5CA93475" w:rsidR="00512D13" w:rsidRPr="006F3C52" w:rsidRDefault="00512D13" w:rsidP="00512D13">
            <w:pPr>
              <w:rPr>
                <w:lang w:eastAsia="en-US"/>
              </w:rPr>
            </w:pPr>
            <w:r w:rsidRPr="006F3C52">
              <w:t>Freezer Under Counter</w:t>
            </w:r>
          </w:p>
        </w:tc>
        <w:tc>
          <w:tcPr>
            <w:tcW w:w="0" w:type="auto"/>
          </w:tcPr>
          <w:p w14:paraId="64263B5B" w14:textId="082F6321"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 xml:space="preserve">Harry </w:t>
            </w:r>
            <w:proofErr w:type="spellStart"/>
            <w:r w:rsidRPr="006F3C52">
              <w:t>Nursten</w:t>
            </w:r>
            <w:proofErr w:type="spellEnd"/>
            <w:r w:rsidRPr="006F3C52">
              <w:t xml:space="preserve"> 3.18</w:t>
            </w:r>
          </w:p>
        </w:tc>
        <w:tc>
          <w:tcPr>
            <w:tcW w:w="0" w:type="auto"/>
          </w:tcPr>
          <w:p w14:paraId="6F2E63D2" w14:textId="785B8F73"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3.14</w:t>
            </w:r>
          </w:p>
        </w:tc>
        <w:tc>
          <w:tcPr>
            <w:tcW w:w="0" w:type="auto"/>
          </w:tcPr>
          <w:p w14:paraId="16B207FB" w14:textId="06F5D899"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1.11</w:t>
            </w:r>
          </w:p>
        </w:tc>
        <w:tc>
          <w:tcPr>
            <w:tcW w:w="0" w:type="auto"/>
          </w:tcPr>
          <w:p w14:paraId="29BFEFF2" w14:textId="133625DA"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4364E13E" w14:textId="61723F42"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r>
      <w:tr w:rsidR="00512D13" w:rsidRPr="006F3C52" w14:paraId="22A2F96F"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39ADD65" w14:textId="71745E0D" w:rsidR="00512D13" w:rsidRPr="006F3C52" w:rsidRDefault="00512D13" w:rsidP="00512D13">
            <w:pPr>
              <w:rPr>
                <w:lang w:eastAsia="en-US"/>
              </w:rPr>
            </w:pPr>
            <w:r w:rsidRPr="006F3C52">
              <w:t>Freezer Under Counter</w:t>
            </w:r>
          </w:p>
        </w:tc>
        <w:tc>
          <w:tcPr>
            <w:tcW w:w="0" w:type="auto"/>
          </w:tcPr>
          <w:p w14:paraId="772C5DF4" w14:textId="56A483A4"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 xml:space="preserve">Harry </w:t>
            </w:r>
            <w:proofErr w:type="spellStart"/>
            <w:r w:rsidRPr="006F3C52">
              <w:t>Nursten</w:t>
            </w:r>
            <w:proofErr w:type="spellEnd"/>
            <w:r w:rsidRPr="006F3C52">
              <w:t xml:space="preserve"> 3.18</w:t>
            </w:r>
          </w:p>
        </w:tc>
        <w:tc>
          <w:tcPr>
            <w:tcW w:w="0" w:type="auto"/>
          </w:tcPr>
          <w:p w14:paraId="64418897" w14:textId="386F4713"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3.14</w:t>
            </w:r>
          </w:p>
        </w:tc>
        <w:tc>
          <w:tcPr>
            <w:tcW w:w="0" w:type="auto"/>
          </w:tcPr>
          <w:p w14:paraId="15DCB4E9" w14:textId="606AE5DC"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0.66</w:t>
            </w:r>
          </w:p>
        </w:tc>
        <w:tc>
          <w:tcPr>
            <w:tcW w:w="0" w:type="auto"/>
          </w:tcPr>
          <w:p w14:paraId="7C1D59EA" w14:textId="345B5038"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0D0F6504" w14:textId="4C31D03B"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r>
      <w:tr w:rsidR="00512D13" w:rsidRPr="006F3C52" w14:paraId="37D82B5F"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1F57D14E" w14:textId="43BBF6F8" w:rsidR="00512D13" w:rsidRPr="006F3C52" w:rsidRDefault="00512D13" w:rsidP="00512D13">
            <w:pPr>
              <w:rPr>
                <w:lang w:eastAsia="en-US"/>
              </w:rPr>
            </w:pPr>
            <w:r w:rsidRPr="006F3C52">
              <w:t xml:space="preserve">Fridge Freezer </w:t>
            </w:r>
          </w:p>
        </w:tc>
        <w:tc>
          <w:tcPr>
            <w:tcW w:w="0" w:type="auto"/>
          </w:tcPr>
          <w:p w14:paraId="07055516" w14:textId="409139DA"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 xml:space="preserve">Harry </w:t>
            </w:r>
            <w:proofErr w:type="spellStart"/>
            <w:r w:rsidRPr="006F3C52">
              <w:t>Nursten</w:t>
            </w:r>
            <w:proofErr w:type="spellEnd"/>
            <w:r w:rsidRPr="006F3C52">
              <w:t xml:space="preserve"> 3.18</w:t>
            </w:r>
          </w:p>
        </w:tc>
        <w:tc>
          <w:tcPr>
            <w:tcW w:w="0" w:type="auto"/>
          </w:tcPr>
          <w:p w14:paraId="129824E5" w14:textId="3160D2BC"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3.14</w:t>
            </w:r>
          </w:p>
        </w:tc>
        <w:tc>
          <w:tcPr>
            <w:tcW w:w="0" w:type="auto"/>
          </w:tcPr>
          <w:p w14:paraId="3EB5E206" w14:textId="4646114C"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5.45</w:t>
            </w:r>
          </w:p>
        </w:tc>
        <w:tc>
          <w:tcPr>
            <w:tcW w:w="0" w:type="auto"/>
          </w:tcPr>
          <w:p w14:paraId="729DE5DC" w14:textId="7A954EAA"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2E8823F5" w14:textId="5ADD9782"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r>
      <w:tr w:rsidR="00512D13" w:rsidRPr="006F3C52" w14:paraId="0C4F0BBE"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7D523F03" w14:textId="67E5A9A3" w:rsidR="00512D13" w:rsidRPr="006F3C52" w:rsidRDefault="00512D13" w:rsidP="00512D13">
            <w:pPr>
              <w:rPr>
                <w:lang w:eastAsia="en-US"/>
              </w:rPr>
            </w:pPr>
            <w:r w:rsidRPr="006F3C52">
              <w:t xml:space="preserve">Fridge Freezer </w:t>
            </w:r>
          </w:p>
        </w:tc>
        <w:tc>
          <w:tcPr>
            <w:tcW w:w="0" w:type="auto"/>
          </w:tcPr>
          <w:p w14:paraId="574855D7" w14:textId="2B4B1885"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 xml:space="preserve">Harry </w:t>
            </w:r>
            <w:proofErr w:type="spellStart"/>
            <w:r w:rsidRPr="006F3C52">
              <w:t>Nursten</w:t>
            </w:r>
            <w:proofErr w:type="spellEnd"/>
            <w:r w:rsidRPr="006F3C52">
              <w:t xml:space="preserve"> 3.18</w:t>
            </w:r>
          </w:p>
        </w:tc>
        <w:tc>
          <w:tcPr>
            <w:tcW w:w="0" w:type="auto"/>
          </w:tcPr>
          <w:p w14:paraId="00BFD833" w14:textId="7C98EFA5"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3.14</w:t>
            </w:r>
          </w:p>
        </w:tc>
        <w:tc>
          <w:tcPr>
            <w:tcW w:w="0" w:type="auto"/>
          </w:tcPr>
          <w:p w14:paraId="57031F3A" w14:textId="251FBF91"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1.99</w:t>
            </w:r>
          </w:p>
        </w:tc>
        <w:tc>
          <w:tcPr>
            <w:tcW w:w="0" w:type="auto"/>
          </w:tcPr>
          <w:p w14:paraId="0D120DC6" w14:textId="72F605A2"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08A7114A" w14:textId="200FE20F"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r>
      <w:tr w:rsidR="00512D13" w:rsidRPr="006F3C52" w14:paraId="215EFA1D"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0E8325E" w14:textId="3D05CF89" w:rsidR="00512D13" w:rsidRPr="006F3C52" w:rsidRDefault="00512D13" w:rsidP="00512D13">
            <w:pPr>
              <w:rPr>
                <w:lang w:eastAsia="en-US"/>
              </w:rPr>
            </w:pPr>
            <w:r w:rsidRPr="006F3C52">
              <w:t xml:space="preserve">Fridge Freezer </w:t>
            </w:r>
          </w:p>
        </w:tc>
        <w:tc>
          <w:tcPr>
            <w:tcW w:w="0" w:type="auto"/>
          </w:tcPr>
          <w:p w14:paraId="76E1278C" w14:textId="2950DC1A"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 xml:space="preserve">Harry </w:t>
            </w:r>
            <w:proofErr w:type="spellStart"/>
            <w:r w:rsidRPr="006F3C52">
              <w:t>Nursten</w:t>
            </w:r>
            <w:proofErr w:type="spellEnd"/>
            <w:r w:rsidRPr="006F3C52">
              <w:t xml:space="preserve"> 3.18</w:t>
            </w:r>
          </w:p>
        </w:tc>
        <w:tc>
          <w:tcPr>
            <w:tcW w:w="0" w:type="auto"/>
          </w:tcPr>
          <w:p w14:paraId="283D30CB" w14:textId="1CFB2C6F"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3.14</w:t>
            </w:r>
          </w:p>
        </w:tc>
        <w:tc>
          <w:tcPr>
            <w:tcW w:w="0" w:type="auto"/>
          </w:tcPr>
          <w:p w14:paraId="6412AA67" w14:textId="2EEEBC42"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3.72</w:t>
            </w:r>
          </w:p>
        </w:tc>
        <w:tc>
          <w:tcPr>
            <w:tcW w:w="0" w:type="auto"/>
          </w:tcPr>
          <w:p w14:paraId="36B7192D" w14:textId="2309FCFF"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294D9BCE" w14:textId="740087BE"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r>
      <w:tr w:rsidR="00512D13" w:rsidRPr="006F3C52" w14:paraId="778C7C41"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5666E7F" w14:textId="0FBF2E54" w:rsidR="00512D13" w:rsidRPr="006F3C52" w:rsidRDefault="00512D13" w:rsidP="00512D13">
            <w:pPr>
              <w:rPr>
                <w:lang w:eastAsia="en-US"/>
              </w:rPr>
            </w:pPr>
            <w:r w:rsidRPr="006F3C52">
              <w:lastRenderedPageBreak/>
              <w:t xml:space="preserve">Fridge Freezer </w:t>
            </w:r>
          </w:p>
        </w:tc>
        <w:tc>
          <w:tcPr>
            <w:tcW w:w="0" w:type="auto"/>
          </w:tcPr>
          <w:p w14:paraId="55A9D547" w14:textId="32B7E978"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 xml:space="preserve">Harry </w:t>
            </w:r>
            <w:proofErr w:type="spellStart"/>
            <w:r w:rsidRPr="006F3C52">
              <w:t>Nursten</w:t>
            </w:r>
            <w:proofErr w:type="spellEnd"/>
            <w:r w:rsidRPr="006F3C52">
              <w:t xml:space="preserve"> 3.18</w:t>
            </w:r>
          </w:p>
        </w:tc>
        <w:tc>
          <w:tcPr>
            <w:tcW w:w="0" w:type="auto"/>
          </w:tcPr>
          <w:p w14:paraId="3113D32A" w14:textId="57DA6C56"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3.14</w:t>
            </w:r>
          </w:p>
        </w:tc>
        <w:tc>
          <w:tcPr>
            <w:tcW w:w="0" w:type="auto"/>
          </w:tcPr>
          <w:p w14:paraId="363BBFE9" w14:textId="2CDAB537"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3.72</w:t>
            </w:r>
          </w:p>
        </w:tc>
        <w:tc>
          <w:tcPr>
            <w:tcW w:w="0" w:type="auto"/>
          </w:tcPr>
          <w:p w14:paraId="6F67E825" w14:textId="385F2B68"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0041CE1A" w14:textId="481A138B"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r>
      <w:tr w:rsidR="00512D13" w:rsidRPr="006F3C52" w14:paraId="0CE19391"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6C058F18" w14:textId="0A2C6F39" w:rsidR="00512D13" w:rsidRPr="006F3C52" w:rsidRDefault="00512D13" w:rsidP="00512D13">
            <w:pPr>
              <w:rPr>
                <w:rFonts w:cs="Effra Light"/>
              </w:rPr>
            </w:pPr>
            <w:r w:rsidRPr="006F3C52">
              <w:t xml:space="preserve">Fridge Freezer </w:t>
            </w:r>
          </w:p>
        </w:tc>
        <w:tc>
          <w:tcPr>
            <w:tcW w:w="0" w:type="auto"/>
          </w:tcPr>
          <w:p w14:paraId="2C4F7179" w14:textId="78908F0C"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rFonts w:cs="Effra Light"/>
              </w:rPr>
            </w:pPr>
            <w:r w:rsidRPr="006F3C52">
              <w:t xml:space="preserve">Harry </w:t>
            </w:r>
            <w:proofErr w:type="spellStart"/>
            <w:r w:rsidRPr="006F3C52">
              <w:t>Nursten</w:t>
            </w:r>
            <w:proofErr w:type="spellEnd"/>
            <w:r w:rsidRPr="006F3C52">
              <w:t xml:space="preserve"> 3.18</w:t>
            </w:r>
          </w:p>
        </w:tc>
        <w:tc>
          <w:tcPr>
            <w:tcW w:w="0" w:type="auto"/>
          </w:tcPr>
          <w:p w14:paraId="7B57185D" w14:textId="18308F98"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3.14</w:t>
            </w:r>
          </w:p>
        </w:tc>
        <w:tc>
          <w:tcPr>
            <w:tcW w:w="0" w:type="auto"/>
          </w:tcPr>
          <w:p w14:paraId="142A6910" w14:textId="4DE09EBA"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3.72</w:t>
            </w:r>
          </w:p>
        </w:tc>
        <w:tc>
          <w:tcPr>
            <w:tcW w:w="0" w:type="auto"/>
          </w:tcPr>
          <w:p w14:paraId="7EC0FC34" w14:textId="55658946"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4C986182" w14:textId="25A69A3A"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r>
      <w:tr w:rsidR="00512D13" w:rsidRPr="006F3C52" w14:paraId="3E8DCDAA"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73A147FE" w14:textId="65B38EEF" w:rsidR="00512D13" w:rsidRPr="006F3C52" w:rsidRDefault="00512D13" w:rsidP="00512D13">
            <w:pPr>
              <w:rPr>
                <w:rFonts w:cs="Effra Light"/>
              </w:rPr>
            </w:pPr>
            <w:r w:rsidRPr="006F3C52">
              <w:t xml:space="preserve">Fridge Freezer </w:t>
            </w:r>
          </w:p>
        </w:tc>
        <w:tc>
          <w:tcPr>
            <w:tcW w:w="0" w:type="auto"/>
          </w:tcPr>
          <w:p w14:paraId="0D53D2DD" w14:textId="5CCCACAE"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rFonts w:cs="Effra Light"/>
              </w:rPr>
            </w:pPr>
            <w:r w:rsidRPr="006F3C52">
              <w:t>Hopkins 119</w:t>
            </w:r>
          </w:p>
        </w:tc>
        <w:tc>
          <w:tcPr>
            <w:tcW w:w="0" w:type="auto"/>
          </w:tcPr>
          <w:p w14:paraId="09576E63" w14:textId="44A90E06"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4.15</w:t>
            </w:r>
          </w:p>
        </w:tc>
        <w:tc>
          <w:tcPr>
            <w:tcW w:w="0" w:type="auto"/>
          </w:tcPr>
          <w:p w14:paraId="6B523FCD" w14:textId="621D5CC5"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2.81</w:t>
            </w:r>
          </w:p>
        </w:tc>
        <w:tc>
          <w:tcPr>
            <w:tcW w:w="0" w:type="auto"/>
          </w:tcPr>
          <w:p w14:paraId="63CD17DD" w14:textId="73B1AFEC"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70</w:t>
            </w:r>
          </w:p>
        </w:tc>
        <w:tc>
          <w:tcPr>
            <w:tcW w:w="0" w:type="auto"/>
          </w:tcPr>
          <w:p w14:paraId="4E19603C" w14:textId="369258C2"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37.33</w:t>
            </w:r>
          </w:p>
        </w:tc>
      </w:tr>
      <w:tr w:rsidR="00512D13" w:rsidRPr="006F3C52" w14:paraId="498C8A58"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66BF5879" w14:textId="347F4DA0" w:rsidR="00512D13" w:rsidRPr="006F3C52" w:rsidRDefault="00512D13" w:rsidP="00512D13">
            <w:pPr>
              <w:rPr>
                <w:rFonts w:cs="Effra Light"/>
              </w:rPr>
            </w:pPr>
            <w:r w:rsidRPr="006F3C52">
              <w:t>Fridge Under Counter</w:t>
            </w:r>
          </w:p>
        </w:tc>
        <w:tc>
          <w:tcPr>
            <w:tcW w:w="0" w:type="auto"/>
          </w:tcPr>
          <w:p w14:paraId="55B1F824" w14:textId="330969A7"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rFonts w:cs="Effra Light"/>
              </w:rPr>
            </w:pPr>
            <w:r w:rsidRPr="006F3C52">
              <w:t xml:space="preserve">Harry </w:t>
            </w:r>
            <w:proofErr w:type="spellStart"/>
            <w:r w:rsidRPr="006F3C52">
              <w:t>Nursten</w:t>
            </w:r>
            <w:proofErr w:type="spellEnd"/>
            <w:r w:rsidRPr="006F3C52">
              <w:t xml:space="preserve"> 3.18</w:t>
            </w:r>
          </w:p>
        </w:tc>
        <w:tc>
          <w:tcPr>
            <w:tcW w:w="0" w:type="auto"/>
          </w:tcPr>
          <w:p w14:paraId="34D072D6" w14:textId="2513FEAE"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3.14</w:t>
            </w:r>
          </w:p>
        </w:tc>
        <w:tc>
          <w:tcPr>
            <w:tcW w:w="0" w:type="auto"/>
          </w:tcPr>
          <w:p w14:paraId="6F8ABABF" w14:textId="1F857015"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0.85</w:t>
            </w:r>
          </w:p>
        </w:tc>
        <w:tc>
          <w:tcPr>
            <w:tcW w:w="0" w:type="auto"/>
          </w:tcPr>
          <w:p w14:paraId="27896348" w14:textId="2F01DBDA"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5CB291B4" w14:textId="68F22982"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r>
      <w:tr w:rsidR="00512D13" w:rsidRPr="006F3C52" w14:paraId="5528BCDB"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6B8DCCC8" w14:textId="12D1D50F" w:rsidR="00512D13" w:rsidRPr="006F3C52" w:rsidRDefault="00512D13" w:rsidP="00512D13">
            <w:pPr>
              <w:rPr>
                <w:rFonts w:cs="Effra Light"/>
              </w:rPr>
            </w:pPr>
            <w:r w:rsidRPr="006F3C52">
              <w:t>Fridge Under Counter</w:t>
            </w:r>
          </w:p>
        </w:tc>
        <w:tc>
          <w:tcPr>
            <w:tcW w:w="0" w:type="auto"/>
          </w:tcPr>
          <w:p w14:paraId="39F5F936" w14:textId="0B26E85D"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rFonts w:cs="Effra Light"/>
              </w:rPr>
            </w:pPr>
            <w:r w:rsidRPr="006F3C52">
              <w:t xml:space="preserve">Harry </w:t>
            </w:r>
            <w:proofErr w:type="spellStart"/>
            <w:r w:rsidRPr="006F3C52">
              <w:t>Nursten</w:t>
            </w:r>
            <w:proofErr w:type="spellEnd"/>
            <w:r w:rsidRPr="006F3C52">
              <w:t xml:space="preserve"> 3.18</w:t>
            </w:r>
          </w:p>
        </w:tc>
        <w:tc>
          <w:tcPr>
            <w:tcW w:w="0" w:type="auto"/>
          </w:tcPr>
          <w:p w14:paraId="4925329B" w14:textId="1AFC0C0F"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3.14</w:t>
            </w:r>
          </w:p>
        </w:tc>
        <w:tc>
          <w:tcPr>
            <w:tcW w:w="0" w:type="auto"/>
          </w:tcPr>
          <w:p w14:paraId="6D9DDFA4" w14:textId="1FD0A7B6"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0.76</w:t>
            </w:r>
          </w:p>
        </w:tc>
        <w:tc>
          <w:tcPr>
            <w:tcW w:w="0" w:type="auto"/>
          </w:tcPr>
          <w:p w14:paraId="2C665D77" w14:textId="0B0E2321"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6E1C77B1" w14:textId="4A520EC3"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r>
      <w:tr w:rsidR="00512D13" w:rsidRPr="006F3C52" w14:paraId="11CE35B2"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35DF22AD" w14:textId="16E76370" w:rsidR="00512D13" w:rsidRPr="006F3C52" w:rsidRDefault="00512D13" w:rsidP="00512D13">
            <w:pPr>
              <w:rPr>
                <w:rFonts w:cs="Effra Light"/>
              </w:rPr>
            </w:pPr>
            <w:r w:rsidRPr="006F3C52">
              <w:t>Freezer Under Counter</w:t>
            </w:r>
          </w:p>
        </w:tc>
        <w:tc>
          <w:tcPr>
            <w:tcW w:w="0" w:type="auto"/>
          </w:tcPr>
          <w:p w14:paraId="4C421752" w14:textId="6EACF034"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rFonts w:cs="Effra Light"/>
              </w:rPr>
            </w:pPr>
            <w:r w:rsidRPr="006F3C52">
              <w:t xml:space="preserve">Harry </w:t>
            </w:r>
            <w:proofErr w:type="spellStart"/>
            <w:r w:rsidRPr="006F3C52">
              <w:t>Nursten</w:t>
            </w:r>
            <w:proofErr w:type="spellEnd"/>
            <w:r w:rsidRPr="006F3C52">
              <w:t xml:space="preserve"> 3.18</w:t>
            </w:r>
          </w:p>
        </w:tc>
        <w:tc>
          <w:tcPr>
            <w:tcW w:w="0" w:type="auto"/>
          </w:tcPr>
          <w:p w14:paraId="3EE6FF8F" w14:textId="6450BD78"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3.14</w:t>
            </w:r>
          </w:p>
        </w:tc>
        <w:tc>
          <w:tcPr>
            <w:tcW w:w="0" w:type="auto"/>
          </w:tcPr>
          <w:p w14:paraId="70F49B6A" w14:textId="0B0FDB1B"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3.90</w:t>
            </w:r>
          </w:p>
        </w:tc>
        <w:tc>
          <w:tcPr>
            <w:tcW w:w="0" w:type="auto"/>
          </w:tcPr>
          <w:p w14:paraId="1E8581C7" w14:textId="7C9A3A04"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02D072BC" w14:textId="69B674CC"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r>
      <w:tr w:rsidR="00512D13" w:rsidRPr="006F3C52" w14:paraId="60E4BB8C"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130EE81B" w14:textId="45DE8200" w:rsidR="00512D13" w:rsidRPr="006F3C52" w:rsidRDefault="00512D13" w:rsidP="00512D13">
            <w:pPr>
              <w:rPr>
                <w:rFonts w:cs="Effra Light"/>
              </w:rPr>
            </w:pPr>
            <w:r w:rsidRPr="006F3C52">
              <w:t>Fridge Under Counter</w:t>
            </w:r>
          </w:p>
        </w:tc>
        <w:tc>
          <w:tcPr>
            <w:tcW w:w="0" w:type="auto"/>
          </w:tcPr>
          <w:p w14:paraId="3DEB203C" w14:textId="7B87F279"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rFonts w:cs="Effra Light"/>
              </w:rPr>
            </w:pPr>
            <w:r w:rsidRPr="006F3C52">
              <w:t xml:space="preserve">Harry </w:t>
            </w:r>
            <w:proofErr w:type="spellStart"/>
            <w:r w:rsidRPr="006F3C52">
              <w:t>Nursten</w:t>
            </w:r>
            <w:proofErr w:type="spellEnd"/>
            <w:r w:rsidRPr="006F3C52">
              <w:t xml:space="preserve"> 3.18</w:t>
            </w:r>
          </w:p>
        </w:tc>
        <w:tc>
          <w:tcPr>
            <w:tcW w:w="0" w:type="auto"/>
          </w:tcPr>
          <w:p w14:paraId="0659A261" w14:textId="6DEA16D1"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3.14</w:t>
            </w:r>
          </w:p>
        </w:tc>
        <w:tc>
          <w:tcPr>
            <w:tcW w:w="0" w:type="auto"/>
          </w:tcPr>
          <w:p w14:paraId="2542803B" w14:textId="3389D0A3"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3.11</w:t>
            </w:r>
          </w:p>
        </w:tc>
        <w:tc>
          <w:tcPr>
            <w:tcW w:w="0" w:type="auto"/>
          </w:tcPr>
          <w:p w14:paraId="00408221" w14:textId="5AF528C5"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45CCE7C8" w14:textId="0603C26C"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r>
      <w:tr w:rsidR="00512D13" w:rsidRPr="006F3C52" w14:paraId="1D5E2348"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D6F7BAA" w14:textId="042E0A54" w:rsidR="00512D13" w:rsidRPr="006F3C52" w:rsidRDefault="00512D13" w:rsidP="00512D13">
            <w:pPr>
              <w:rPr>
                <w:rFonts w:cs="Effra Light"/>
              </w:rPr>
            </w:pPr>
            <w:r w:rsidRPr="006F3C52">
              <w:t>Fridge Under Counter</w:t>
            </w:r>
          </w:p>
        </w:tc>
        <w:tc>
          <w:tcPr>
            <w:tcW w:w="0" w:type="auto"/>
          </w:tcPr>
          <w:p w14:paraId="18E81555" w14:textId="296E0844"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rFonts w:cs="Effra Light"/>
              </w:rPr>
            </w:pPr>
            <w:r w:rsidRPr="006F3C52">
              <w:t>Chemistry 1.40</w:t>
            </w:r>
          </w:p>
        </w:tc>
        <w:tc>
          <w:tcPr>
            <w:tcW w:w="0" w:type="auto"/>
          </w:tcPr>
          <w:p w14:paraId="5A6AD698" w14:textId="456F156D"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0BD4D3B1" w14:textId="5195D42F"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c>
          <w:tcPr>
            <w:tcW w:w="0" w:type="auto"/>
          </w:tcPr>
          <w:p w14:paraId="1A8718ED" w14:textId="57BFC245"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55</w:t>
            </w:r>
            <w:r w:rsidR="00A64FD3" w:rsidRPr="006F3C52">
              <w:t>.73</w:t>
            </w:r>
          </w:p>
        </w:tc>
        <w:tc>
          <w:tcPr>
            <w:tcW w:w="0" w:type="auto"/>
          </w:tcPr>
          <w:p w14:paraId="4BD3F4AB" w14:textId="4CCCB698"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10.77</w:t>
            </w:r>
          </w:p>
        </w:tc>
      </w:tr>
      <w:tr w:rsidR="00512D13" w:rsidRPr="006F3C52" w14:paraId="26751606"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20D0EB8C" w14:textId="754EE133" w:rsidR="00512D13" w:rsidRPr="006F3C52" w:rsidRDefault="00512D13" w:rsidP="00512D13">
            <w:pPr>
              <w:rPr>
                <w:rFonts w:cs="Effra Light"/>
              </w:rPr>
            </w:pPr>
            <w:r w:rsidRPr="006F3C52">
              <w:lastRenderedPageBreak/>
              <w:t>Fridge Under Counter</w:t>
            </w:r>
          </w:p>
        </w:tc>
        <w:tc>
          <w:tcPr>
            <w:tcW w:w="0" w:type="auto"/>
          </w:tcPr>
          <w:p w14:paraId="09E91C06" w14:textId="7D3FD95D"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rFonts w:cs="Effra Light"/>
              </w:rPr>
            </w:pPr>
            <w:r w:rsidRPr="006F3C52">
              <w:t>Hopkins 110</w:t>
            </w:r>
          </w:p>
        </w:tc>
        <w:tc>
          <w:tcPr>
            <w:tcW w:w="0" w:type="auto"/>
          </w:tcPr>
          <w:p w14:paraId="23E53DE2" w14:textId="3BCD91E5"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297BAF4E" w14:textId="5862DB67"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c>
          <w:tcPr>
            <w:tcW w:w="0" w:type="auto"/>
          </w:tcPr>
          <w:p w14:paraId="4EE4D491" w14:textId="184E0DAF" w:rsidR="00512D13" w:rsidRPr="006F3C52" w:rsidRDefault="00A64FD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70</w:t>
            </w:r>
          </w:p>
        </w:tc>
        <w:tc>
          <w:tcPr>
            <w:tcW w:w="0" w:type="auto"/>
          </w:tcPr>
          <w:p w14:paraId="3BBB95F8" w14:textId="31815CAC"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-9.5</w:t>
            </w:r>
            <w:r w:rsidR="00042609" w:rsidRPr="006F3C52">
              <w:t>1</w:t>
            </w:r>
          </w:p>
        </w:tc>
      </w:tr>
      <w:tr w:rsidR="00512D13" w:rsidRPr="006F3C52" w14:paraId="427F789F"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1A123FA7" w14:textId="6E225391" w:rsidR="00512D13" w:rsidRPr="006F3C52" w:rsidRDefault="00512D13" w:rsidP="00512D13">
            <w:pPr>
              <w:rPr>
                <w:rFonts w:cs="Effra Light"/>
              </w:rPr>
            </w:pPr>
            <w:r w:rsidRPr="006F3C52">
              <w:t>Fridge Under Counter</w:t>
            </w:r>
          </w:p>
        </w:tc>
        <w:tc>
          <w:tcPr>
            <w:tcW w:w="0" w:type="auto"/>
          </w:tcPr>
          <w:p w14:paraId="4920B01A" w14:textId="1582BBA0"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rFonts w:cs="Effra Light"/>
              </w:rPr>
            </w:pPr>
            <w:r w:rsidRPr="006F3C52">
              <w:t>Hopkins 212</w:t>
            </w:r>
          </w:p>
        </w:tc>
        <w:tc>
          <w:tcPr>
            <w:tcW w:w="0" w:type="auto"/>
          </w:tcPr>
          <w:p w14:paraId="71823A05" w14:textId="7607393C"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5AD35B7D" w14:textId="0E2B9DCC"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c>
          <w:tcPr>
            <w:tcW w:w="0" w:type="auto"/>
          </w:tcPr>
          <w:p w14:paraId="0610A566" w14:textId="543442B2" w:rsidR="00512D13" w:rsidRPr="006F3C52" w:rsidRDefault="00A64FD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70</w:t>
            </w:r>
          </w:p>
        </w:tc>
        <w:tc>
          <w:tcPr>
            <w:tcW w:w="0" w:type="auto"/>
          </w:tcPr>
          <w:p w14:paraId="47A5E643" w14:textId="2FBA6140" w:rsidR="00512D13" w:rsidRPr="006F3C52" w:rsidRDefault="00512D13" w:rsidP="00512D13">
            <w:pPr>
              <w:cnfStyle w:val="000000000000" w:firstRow="0" w:lastRow="0" w:firstColumn="0" w:lastColumn="0" w:oddVBand="0" w:evenVBand="0" w:oddHBand="0" w:evenHBand="0" w:firstRowFirstColumn="0" w:firstRowLastColumn="0" w:lastRowFirstColumn="0" w:lastRowLastColumn="0"/>
              <w:rPr>
                <w:lang w:eastAsia="en-US"/>
              </w:rPr>
            </w:pPr>
            <w:r w:rsidRPr="006F3C52">
              <w:t>8.4</w:t>
            </w:r>
            <w:r w:rsidR="00042609" w:rsidRPr="006F3C52">
              <w:t>7</w:t>
            </w:r>
          </w:p>
        </w:tc>
      </w:tr>
      <w:tr w:rsidR="00042609" w:rsidRPr="006F3C52" w14:paraId="4D29A9B7"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7C31F610" w14:textId="35ECCD33" w:rsidR="00042609" w:rsidRPr="006F3C52" w:rsidRDefault="00042609" w:rsidP="00042609">
            <w:pPr>
              <w:rPr>
                <w:rFonts w:cs="Effra Light"/>
              </w:rPr>
            </w:pPr>
            <w:r w:rsidRPr="006F3C52">
              <w:t>Fridge Under Counter</w:t>
            </w:r>
          </w:p>
        </w:tc>
        <w:tc>
          <w:tcPr>
            <w:tcW w:w="0" w:type="auto"/>
          </w:tcPr>
          <w:p w14:paraId="23B9B255" w14:textId="53649FE6"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rFonts w:cs="Effra Light"/>
              </w:rPr>
            </w:pPr>
            <w:r w:rsidRPr="006F3C52">
              <w:t>Wager 109</w:t>
            </w:r>
          </w:p>
        </w:tc>
        <w:tc>
          <w:tcPr>
            <w:tcW w:w="0" w:type="auto"/>
          </w:tcPr>
          <w:p w14:paraId="49BFBADD" w14:textId="460DFA57"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3.81</w:t>
            </w:r>
          </w:p>
        </w:tc>
        <w:tc>
          <w:tcPr>
            <w:tcW w:w="0" w:type="auto"/>
          </w:tcPr>
          <w:p w14:paraId="5F054517" w14:textId="6DFEF78C"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0.70</w:t>
            </w:r>
          </w:p>
        </w:tc>
        <w:tc>
          <w:tcPr>
            <w:tcW w:w="0" w:type="auto"/>
          </w:tcPr>
          <w:p w14:paraId="25FB3DB9" w14:textId="0FDCA472"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327BA9B1" w14:textId="18DE6786"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r>
      <w:tr w:rsidR="00042609" w:rsidRPr="006F3C52" w14:paraId="0FB608DB"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49367684" w14:textId="5888EA2E" w:rsidR="00042609" w:rsidRPr="006F3C52" w:rsidRDefault="00042609" w:rsidP="00042609">
            <w:pPr>
              <w:rPr>
                <w:rFonts w:cs="Effra Light"/>
              </w:rPr>
            </w:pPr>
            <w:r w:rsidRPr="006F3C52">
              <w:t>Fridge Under Counter</w:t>
            </w:r>
          </w:p>
        </w:tc>
        <w:tc>
          <w:tcPr>
            <w:tcW w:w="0" w:type="auto"/>
          </w:tcPr>
          <w:p w14:paraId="496D821D" w14:textId="56570BED"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rFonts w:cs="Effra Light"/>
              </w:rPr>
            </w:pPr>
            <w:r w:rsidRPr="006F3C52">
              <w:t xml:space="preserve">Russell Teaching 1 </w:t>
            </w:r>
          </w:p>
        </w:tc>
        <w:tc>
          <w:tcPr>
            <w:tcW w:w="0" w:type="auto"/>
          </w:tcPr>
          <w:p w14:paraId="3CB563B3" w14:textId="20F83125"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4E55D985" w14:textId="6C8228B0"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c>
          <w:tcPr>
            <w:tcW w:w="0" w:type="auto"/>
          </w:tcPr>
          <w:p w14:paraId="09257C6A" w14:textId="66AF3452"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84</w:t>
            </w:r>
          </w:p>
        </w:tc>
        <w:tc>
          <w:tcPr>
            <w:tcW w:w="0" w:type="auto"/>
          </w:tcPr>
          <w:p w14:paraId="7E2294DE" w14:textId="1A998FB3"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7.05</w:t>
            </w:r>
          </w:p>
        </w:tc>
      </w:tr>
      <w:tr w:rsidR="00042609" w:rsidRPr="006F3C52" w14:paraId="232C4655"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1B652917" w14:textId="178CB996" w:rsidR="00042609" w:rsidRPr="006F3C52" w:rsidRDefault="00042609" w:rsidP="00042609">
            <w:pPr>
              <w:rPr>
                <w:rFonts w:cs="Effra Light"/>
              </w:rPr>
            </w:pPr>
            <w:r w:rsidRPr="006F3C52">
              <w:t>Fridge Under Counter</w:t>
            </w:r>
          </w:p>
        </w:tc>
        <w:tc>
          <w:tcPr>
            <w:tcW w:w="0" w:type="auto"/>
          </w:tcPr>
          <w:p w14:paraId="12E60F7B" w14:textId="647166FA"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rFonts w:cs="Effra Light"/>
              </w:rPr>
            </w:pPr>
            <w:r w:rsidRPr="006F3C52">
              <w:t>Russell 131</w:t>
            </w:r>
          </w:p>
        </w:tc>
        <w:tc>
          <w:tcPr>
            <w:tcW w:w="0" w:type="auto"/>
          </w:tcPr>
          <w:p w14:paraId="2F729EF5" w14:textId="6D234DFE"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0918BE0D" w14:textId="7E740D12"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c>
          <w:tcPr>
            <w:tcW w:w="0" w:type="auto"/>
          </w:tcPr>
          <w:p w14:paraId="1EEC9709" w14:textId="76EA74F0"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84</w:t>
            </w:r>
          </w:p>
        </w:tc>
        <w:tc>
          <w:tcPr>
            <w:tcW w:w="0" w:type="auto"/>
          </w:tcPr>
          <w:p w14:paraId="756AF455" w14:textId="20CCE998"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7.05</w:t>
            </w:r>
          </w:p>
        </w:tc>
      </w:tr>
      <w:tr w:rsidR="00042609" w:rsidRPr="006F3C52" w14:paraId="5E0125D8"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2C87D4F2" w14:textId="0CB85EED" w:rsidR="00042609" w:rsidRPr="006F3C52" w:rsidRDefault="00042609" w:rsidP="00042609">
            <w:pPr>
              <w:rPr>
                <w:rFonts w:cs="Effra Light"/>
              </w:rPr>
            </w:pPr>
            <w:r w:rsidRPr="006F3C52">
              <w:t xml:space="preserve">Tall Freezer </w:t>
            </w:r>
          </w:p>
        </w:tc>
        <w:tc>
          <w:tcPr>
            <w:tcW w:w="0" w:type="auto"/>
          </w:tcPr>
          <w:p w14:paraId="72011384" w14:textId="74F2D714"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rFonts w:cs="Effra Light"/>
              </w:rPr>
            </w:pPr>
            <w:r w:rsidRPr="006F3C52">
              <w:t xml:space="preserve">Harry </w:t>
            </w:r>
            <w:proofErr w:type="spellStart"/>
            <w:r w:rsidRPr="006F3C52">
              <w:t>Nursten</w:t>
            </w:r>
            <w:proofErr w:type="spellEnd"/>
            <w:r w:rsidRPr="006F3C52">
              <w:t xml:space="preserve"> 1.28</w:t>
            </w:r>
          </w:p>
        </w:tc>
        <w:tc>
          <w:tcPr>
            <w:tcW w:w="0" w:type="auto"/>
          </w:tcPr>
          <w:p w14:paraId="1DFB7D8B" w14:textId="500D2CCA"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3.69</w:t>
            </w:r>
          </w:p>
        </w:tc>
        <w:tc>
          <w:tcPr>
            <w:tcW w:w="0" w:type="auto"/>
          </w:tcPr>
          <w:p w14:paraId="302C873C" w14:textId="54BBE16A"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1.67</w:t>
            </w:r>
          </w:p>
        </w:tc>
        <w:tc>
          <w:tcPr>
            <w:tcW w:w="0" w:type="auto"/>
          </w:tcPr>
          <w:p w14:paraId="2E56935C" w14:textId="0DD37490"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4A5FF32F" w14:textId="11AD6C3B"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r>
      <w:tr w:rsidR="00042609" w:rsidRPr="006F3C52" w14:paraId="4A0F0B33"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061E7BD6" w14:textId="181E5CC0" w:rsidR="00042609" w:rsidRPr="006F3C52" w:rsidRDefault="00042609" w:rsidP="00042609">
            <w:pPr>
              <w:rPr>
                <w:rFonts w:cs="Effra Light"/>
              </w:rPr>
            </w:pPr>
            <w:r w:rsidRPr="006F3C52">
              <w:t xml:space="preserve">Tall Freezer </w:t>
            </w:r>
          </w:p>
        </w:tc>
        <w:tc>
          <w:tcPr>
            <w:tcW w:w="0" w:type="auto"/>
          </w:tcPr>
          <w:p w14:paraId="5A816C46" w14:textId="245F22AA"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rFonts w:cs="Effra Light"/>
              </w:rPr>
            </w:pPr>
            <w:r w:rsidRPr="006F3C52">
              <w:t xml:space="preserve">Harry </w:t>
            </w:r>
            <w:proofErr w:type="spellStart"/>
            <w:r w:rsidRPr="006F3C52">
              <w:t>Nursten</w:t>
            </w:r>
            <w:proofErr w:type="spellEnd"/>
            <w:r w:rsidRPr="006F3C52">
              <w:t xml:space="preserve"> 3.18</w:t>
            </w:r>
          </w:p>
        </w:tc>
        <w:tc>
          <w:tcPr>
            <w:tcW w:w="0" w:type="auto"/>
          </w:tcPr>
          <w:p w14:paraId="6CAFF480" w14:textId="49805C1E"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3.14</w:t>
            </w:r>
          </w:p>
        </w:tc>
        <w:tc>
          <w:tcPr>
            <w:tcW w:w="0" w:type="auto"/>
          </w:tcPr>
          <w:p w14:paraId="324F3E47" w14:textId="556EED5B"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7.30</w:t>
            </w:r>
          </w:p>
        </w:tc>
        <w:tc>
          <w:tcPr>
            <w:tcW w:w="0" w:type="auto"/>
          </w:tcPr>
          <w:p w14:paraId="3223A7BA" w14:textId="62BB8D33"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1CE64C6F" w14:textId="30B4681C"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r>
      <w:tr w:rsidR="00042609" w:rsidRPr="006F3C52" w14:paraId="1E75674B"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64BA8896" w14:textId="5FD9037F" w:rsidR="00042609" w:rsidRPr="006F3C52" w:rsidRDefault="00042609" w:rsidP="00042609">
            <w:pPr>
              <w:rPr>
                <w:rFonts w:cs="Effra Light"/>
              </w:rPr>
            </w:pPr>
            <w:r w:rsidRPr="006F3C52">
              <w:t xml:space="preserve">Tall Freezer </w:t>
            </w:r>
          </w:p>
        </w:tc>
        <w:tc>
          <w:tcPr>
            <w:tcW w:w="0" w:type="auto"/>
          </w:tcPr>
          <w:p w14:paraId="6316BE81" w14:textId="70C18788"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rFonts w:cs="Effra Light"/>
              </w:rPr>
            </w:pPr>
            <w:r w:rsidRPr="006F3C52">
              <w:t xml:space="preserve">Harry </w:t>
            </w:r>
            <w:proofErr w:type="spellStart"/>
            <w:r w:rsidRPr="006F3C52">
              <w:t>Nursten</w:t>
            </w:r>
            <w:proofErr w:type="spellEnd"/>
            <w:r w:rsidRPr="006F3C52">
              <w:t xml:space="preserve"> 3.18</w:t>
            </w:r>
          </w:p>
        </w:tc>
        <w:tc>
          <w:tcPr>
            <w:tcW w:w="0" w:type="auto"/>
          </w:tcPr>
          <w:p w14:paraId="1C4AEAC8" w14:textId="230643A4"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3.14</w:t>
            </w:r>
          </w:p>
        </w:tc>
        <w:tc>
          <w:tcPr>
            <w:tcW w:w="0" w:type="auto"/>
          </w:tcPr>
          <w:p w14:paraId="7CD20136" w14:textId="2E390AE0"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11.63</w:t>
            </w:r>
          </w:p>
        </w:tc>
        <w:tc>
          <w:tcPr>
            <w:tcW w:w="0" w:type="auto"/>
          </w:tcPr>
          <w:p w14:paraId="7A9736CC" w14:textId="5426718B"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161E2B72" w14:textId="3835EA62"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r>
      <w:tr w:rsidR="00042609" w:rsidRPr="006F3C52" w14:paraId="7153C713"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0D21E5D3" w14:textId="2367FF7F" w:rsidR="00042609" w:rsidRPr="006F3C52" w:rsidRDefault="00042609" w:rsidP="00042609">
            <w:pPr>
              <w:rPr>
                <w:rFonts w:cs="Effra Light"/>
              </w:rPr>
            </w:pPr>
            <w:r w:rsidRPr="006F3C52">
              <w:t xml:space="preserve">Tall Freezer </w:t>
            </w:r>
          </w:p>
        </w:tc>
        <w:tc>
          <w:tcPr>
            <w:tcW w:w="0" w:type="auto"/>
          </w:tcPr>
          <w:p w14:paraId="687A7EA1" w14:textId="4B7959F3"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rFonts w:cs="Effra Light"/>
              </w:rPr>
            </w:pPr>
            <w:r w:rsidRPr="006F3C52">
              <w:t>Hopkins 110</w:t>
            </w:r>
          </w:p>
        </w:tc>
        <w:tc>
          <w:tcPr>
            <w:tcW w:w="0" w:type="auto"/>
          </w:tcPr>
          <w:p w14:paraId="0A178BAB" w14:textId="59306599"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6C91178B" w14:textId="30B6896E"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c>
          <w:tcPr>
            <w:tcW w:w="0" w:type="auto"/>
          </w:tcPr>
          <w:p w14:paraId="3E58E26C" w14:textId="1AE57AAC"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70</w:t>
            </w:r>
          </w:p>
        </w:tc>
        <w:tc>
          <w:tcPr>
            <w:tcW w:w="0" w:type="auto"/>
          </w:tcPr>
          <w:p w14:paraId="72F30D57" w14:textId="1AE04616"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17.74</w:t>
            </w:r>
          </w:p>
        </w:tc>
      </w:tr>
      <w:tr w:rsidR="00042609" w:rsidRPr="006F3C52" w14:paraId="7C03F7D1"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0DE2166D" w14:textId="67C1753D" w:rsidR="00042609" w:rsidRPr="006F3C52" w:rsidRDefault="00042609" w:rsidP="00042609">
            <w:pPr>
              <w:rPr>
                <w:rFonts w:cs="Effra Light"/>
              </w:rPr>
            </w:pPr>
            <w:r w:rsidRPr="006F3C52">
              <w:lastRenderedPageBreak/>
              <w:t xml:space="preserve">Tall Freezer </w:t>
            </w:r>
          </w:p>
        </w:tc>
        <w:tc>
          <w:tcPr>
            <w:tcW w:w="0" w:type="auto"/>
          </w:tcPr>
          <w:p w14:paraId="3582FB89" w14:textId="097CAEB3"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rFonts w:cs="Effra Light"/>
              </w:rPr>
            </w:pPr>
            <w:r w:rsidRPr="006F3C52">
              <w:t>Hopkins 110</w:t>
            </w:r>
          </w:p>
        </w:tc>
        <w:tc>
          <w:tcPr>
            <w:tcW w:w="0" w:type="auto"/>
          </w:tcPr>
          <w:p w14:paraId="13F4995E" w14:textId="2E5B7454"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59922D45" w14:textId="058A7DBB"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c>
          <w:tcPr>
            <w:tcW w:w="0" w:type="auto"/>
          </w:tcPr>
          <w:p w14:paraId="7CF8897D" w14:textId="2712D11C"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70</w:t>
            </w:r>
          </w:p>
        </w:tc>
        <w:tc>
          <w:tcPr>
            <w:tcW w:w="0" w:type="auto"/>
          </w:tcPr>
          <w:p w14:paraId="65BF6EA1" w14:textId="339D117B"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21.74</w:t>
            </w:r>
          </w:p>
        </w:tc>
      </w:tr>
      <w:tr w:rsidR="00042609" w:rsidRPr="006F3C52" w14:paraId="737FC758"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F69D57D" w14:textId="03BB97A8" w:rsidR="00042609" w:rsidRPr="006F3C52" w:rsidRDefault="00042609" w:rsidP="00042609">
            <w:pPr>
              <w:rPr>
                <w:rFonts w:cs="Effra Light"/>
              </w:rPr>
            </w:pPr>
            <w:r w:rsidRPr="006F3C52">
              <w:t xml:space="preserve">Tall Freezer </w:t>
            </w:r>
          </w:p>
        </w:tc>
        <w:tc>
          <w:tcPr>
            <w:tcW w:w="0" w:type="auto"/>
          </w:tcPr>
          <w:p w14:paraId="7A2FF50C" w14:textId="0F46C054"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rFonts w:cs="Effra Light"/>
              </w:rPr>
            </w:pPr>
            <w:r w:rsidRPr="006F3C52">
              <w:t>Hopkins 111</w:t>
            </w:r>
          </w:p>
        </w:tc>
        <w:tc>
          <w:tcPr>
            <w:tcW w:w="0" w:type="auto"/>
          </w:tcPr>
          <w:p w14:paraId="579CCD6D" w14:textId="7B3EB501"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3.69</w:t>
            </w:r>
          </w:p>
        </w:tc>
        <w:tc>
          <w:tcPr>
            <w:tcW w:w="0" w:type="auto"/>
          </w:tcPr>
          <w:p w14:paraId="1F546331" w14:textId="39444814"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7.90</w:t>
            </w:r>
          </w:p>
        </w:tc>
        <w:tc>
          <w:tcPr>
            <w:tcW w:w="0" w:type="auto"/>
          </w:tcPr>
          <w:p w14:paraId="1CD8C8FE" w14:textId="46B3F80F"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70</w:t>
            </w:r>
          </w:p>
        </w:tc>
        <w:tc>
          <w:tcPr>
            <w:tcW w:w="0" w:type="auto"/>
          </w:tcPr>
          <w:p w14:paraId="43A38706" w14:textId="50DFCD49"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93.20</w:t>
            </w:r>
          </w:p>
        </w:tc>
      </w:tr>
      <w:tr w:rsidR="00042609" w:rsidRPr="006F3C52" w14:paraId="06496AD9"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0BEBDCAF" w14:textId="4EB5AA20" w:rsidR="00042609" w:rsidRPr="006F3C52" w:rsidRDefault="00042609" w:rsidP="00042609">
            <w:pPr>
              <w:rPr>
                <w:rFonts w:cs="Effra Light"/>
              </w:rPr>
            </w:pPr>
            <w:r w:rsidRPr="006F3C52">
              <w:t>Tall Fridge</w:t>
            </w:r>
          </w:p>
        </w:tc>
        <w:tc>
          <w:tcPr>
            <w:tcW w:w="0" w:type="auto"/>
          </w:tcPr>
          <w:p w14:paraId="727DD6E0" w14:textId="284D0BF1"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rFonts w:cs="Effra Light"/>
              </w:rPr>
            </w:pPr>
            <w:r w:rsidRPr="006F3C52">
              <w:t xml:space="preserve">Harry </w:t>
            </w:r>
            <w:proofErr w:type="spellStart"/>
            <w:r w:rsidRPr="006F3C52">
              <w:t>Nursten</w:t>
            </w:r>
            <w:proofErr w:type="spellEnd"/>
            <w:r w:rsidRPr="006F3C52">
              <w:t xml:space="preserve"> 3.32</w:t>
            </w:r>
          </w:p>
        </w:tc>
        <w:tc>
          <w:tcPr>
            <w:tcW w:w="0" w:type="auto"/>
          </w:tcPr>
          <w:p w14:paraId="5812FF4C" w14:textId="2FB2E76B"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3.85</w:t>
            </w:r>
          </w:p>
        </w:tc>
        <w:tc>
          <w:tcPr>
            <w:tcW w:w="0" w:type="auto"/>
          </w:tcPr>
          <w:p w14:paraId="1E924F3F" w14:textId="0B8E04A1"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-0.64</w:t>
            </w:r>
          </w:p>
        </w:tc>
        <w:tc>
          <w:tcPr>
            <w:tcW w:w="0" w:type="auto"/>
          </w:tcPr>
          <w:p w14:paraId="60A93D25" w14:textId="7D46748F"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579B9253" w14:textId="00872F2A"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r>
      <w:tr w:rsidR="00042609" w:rsidRPr="006F3C52" w14:paraId="4CC8D20A"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73FCE8BB" w14:textId="2A4C59E7" w:rsidR="00042609" w:rsidRPr="006F3C52" w:rsidRDefault="00042609" w:rsidP="00042609">
            <w:pPr>
              <w:rPr>
                <w:rFonts w:cs="Effra Light"/>
              </w:rPr>
            </w:pPr>
            <w:r w:rsidRPr="006F3C52">
              <w:t>Tall Fridge</w:t>
            </w:r>
          </w:p>
        </w:tc>
        <w:tc>
          <w:tcPr>
            <w:tcW w:w="0" w:type="auto"/>
          </w:tcPr>
          <w:p w14:paraId="48793B8E" w14:textId="2ECFE396"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rFonts w:cs="Effra Light"/>
              </w:rPr>
            </w:pPr>
            <w:r w:rsidRPr="006F3C52">
              <w:t xml:space="preserve">Harry </w:t>
            </w:r>
            <w:proofErr w:type="spellStart"/>
            <w:r w:rsidRPr="006F3C52">
              <w:t>Nursten</w:t>
            </w:r>
            <w:proofErr w:type="spellEnd"/>
            <w:r w:rsidRPr="006F3C52">
              <w:t xml:space="preserve"> 3.32</w:t>
            </w:r>
          </w:p>
        </w:tc>
        <w:tc>
          <w:tcPr>
            <w:tcW w:w="0" w:type="auto"/>
          </w:tcPr>
          <w:p w14:paraId="069DB0E0" w14:textId="7D64B7AE"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3.85</w:t>
            </w:r>
          </w:p>
        </w:tc>
        <w:tc>
          <w:tcPr>
            <w:tcW w:w="0" w:type="auto"/>
          </w:tcPr>
          <w:p w14:paraId="5FBD09ED" w14:textId="62545466"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-0.89</w:t>
            </w:r>
          </w:p>
        </w:tc>
        <w:tc>
          <w:tcPr>
            <w:tcW w:w="0" w:type="auto"/>
          </w:tcPr>
          <w:p w14:paraId="6DEE8688" w14:textId="4519A841"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72AC0856" w14:textId="588DA3EE"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p>
        </w:tc>
      </w:tr>
      <w:tr w:rsidR="00042609" w:rsidRPr="006F3C52" w14:paraId="58A4C704"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19F49E67" w14:textId="23B6306B" w:rsidR="00042609" w:rsidRPr="006F3C52" w:rsidRDefault="00042609" w:rsidP="00042609">
            <w:r w:rsidRPr="006F3C52">
              <w:t>Total</w:t>
            </w:r>
          </w:p>
        </w:tc>
        <w:tc>
          <w:tcPr>
            <w:tcW w:w="0" w:type="auto"/>
          </w:tcPr>
          <w:p w14:paraId="586D8598" w14:textId="77777777"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pPr>
          </w:p>
        </w:tc>
        <w:tc>
          <w:tcPr>
            <w:tcW w:w="0" w:type="auto"/>
          </w:tcPr>
          <w:p w14:paraId="7CAB108D" w14:textId="77777777"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pPr>
          </w:p>
        </w:tc>
        <w:tc>
          <w:tcPr>
            <w:tcW w:w="0" w:type="auto"/>
          </w:tcPr>
          <w:p w14:paraId="49A6E67C" w14:textId="0EB006DF" w:rsidR="00042609" w:rsidRPr="006F3C52" w:rsidRDefault="009A02B8" w:rsidP="00042609">
            <w:pPr>
              <w:cnfStyle w:val="000000000000" w:firstRow="0" w:lastRow="0" w:firstColumn="0" w:lastColumn="0" w:oddVBand="0" w:evenVBand="0" w:oddHBand="0" w:evenHBand="0" w:firstRowFirstColumn="0" w:firstRowLastColumn="0" w:lastRowFirstColumn="0" w:lastRowLastColumn="0"/>
            </w:pPr>
            <w:r w:rsidRPr="006F3C52">
              <w:t>59.47</w:t>
            </w:r>
          </w:p>
        </w:tc>
        <w:tc>
          <w:tcPr>
            <w:tcW w:w="0" w:type="auto"/>
          </w:tcPr>
          <w:p w14:paraId="22E5073A" w14:textId="77777777" w:rsidR="00042609" w:rsidRPr="006F3C52" w:rsidRDefault="00042609" w:rsidP="00042609">
            <w:pPr>
              <w:cnfStyle w:val="000000000000" w:firstRow="0" w:lastRow="0" w:firstColumn="0" w:lastColumn="0" w:oddVBand="0" w:evenVBand="0" w:oddHBand="0" w:evenHBand="0" w:firstRowFirstColumn="0" w:firstRowLastColumn="0" w:lastRowFirstColumn="0" w:lastRowLastColumn="0"/>
            </w:pPr>
          </w:p>
        </w:tc>
        <w:tc>
          <w:tcPr>
            <w:tcW w:w="0" w:type="auto"/>
          </w:tcPr>
          <w:p w14:paraId="4753104A" w14:textId="2F5B72A0" w:rsidR="00042609" w:rsidRPr="006F3C52" w:rsidRDefault="00104911" w:rsidP="00042609">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193.85</w:t>
            </w:r>
          </w:p>
        </w:tc>
      </w:tr>
    </w:tbl>
    <w:p w14:paraId="57BC222B" w14:textId="77777777" w:rsidR="00BD180F" w:rsidRPr="006F3C52" w:rsidRDefault="00BD180F" w:rsidP="00B47618">
      <w:pPr>
        <w:rPr>
          <w:lang w:eastAsia="en-US"/>
        </w:rPr>
        <w:sectPr w:rsidR="00BD180F" w:rsidRPr="006F3C52" w:rsidSect="00BD180F">
          <w:pgSz w:w="16840" w:h="11906" w:orient="landscape"/>
          <w:pgMar w:top="737" w:right="1134" w:bottom="1701" w:left="1134" w:header="708" w:footer="708" w:gutter="0"/>
          <w:cols w:space="708"/>
          <w:titlePg/>
          <w:docGrid w:linePitch="360"/>
        </w:sectPr>
      </w:pPr>
    </w:p>
    <w:p w14:paraId="31FFE4DF" w14:textId="77777777" w:rsidR="00B47618" w:rsidRPr="006F3C52" w:rsidRDefault="00B47618" w:rsidP="00B47618">
      <w:pPr>
        <w:pStyle w:val="Heading1"/>
        <w:numPr>
          <w:ilvl w:val="0"/>
          <w:numId w:val="15"/>
        </w:numPr>
        <w:spacing w:before="120" w:line="192" w:lineRule="auto"/>
      </w:pPr>
      <w:r w:rsidRPr="006F3C52">
        <w:lastRenderedPageBreak/>
        <w:t>Energy Savings Calculations</w:t>
      </w:r>
    </w:p>
    <w:p w14:paraId="40FC1EFF" w14:textId="77777777" w:rsidR="00B47618" w:rsidRPr="006F3C52" w:rsidRDefault="00B47618" w:rsidP="00B47618">
      <w:pPr>
        <w:jc w:val="both"/>
        <w:rPr>
          <w:lang w:eastAsia="en-US"/>
        </w:rPr>
      </w:pPr>
      <w:bookmarkStart w:id="11" w:name="_Ref66120137"/>
    </w:p>
    <w:p w14:paraId="233DEA44" w14:textId="77777777" w:rsidR="00B47618" w:rsidRPr="006F3C52" w:rsidRDefault="00B47618" w:rsidP="00B47618">
      <w:pPr>
        <w:jc w:val="both"/>
        <w:rPr>
          <w:lang w:eastAsia="en-US"/>
        </w:rPr>
      </w:pPr>
      <w:r w:rsidRPr="006F3C52">
        <w:rPr>
          <w:lang w:eastAsia="en-US"/>
        </w:rPr>
        <w:fldChar w:fldCharType="begin"/>
      </w:r>
      <w:r w:rsidRPr="006F3C52">
        <w:rPr>
          <w:lang w:eastAsia="en-US"/>
        </w:rPr>
        <w:instrText xml:space="preserve"> REF _Ref66177390 \h  \* MERGEFORMAT </w:instrText>
      </w:r>
      <w:r w:rsidRPr="006F3C52">
        <w:rPr>
          <w:lang w:eastAsia="en-US"/>
        </w:rPr>
      </w:r>
      <w:r w:rsidRPr="006F3C52">
        <w:rPr>
          <w:lang w:eastAsia="en-US"/>
        </w:rPr>
        <w:fldChar w:fldCharType="separate"/>
      </w:r>
      <w:r w:rsidRPr="006F3C52">
        <w:t xml:space="preserve">Table </w:t>
      </w:r>
      <w:r w:rsidRPr="006F3C52">
        <w:rPr>
          <w:noProof/>
        </w:rPr>
        <w:t>3</w:t>
      </w:r>
      <w:r w:rsidRPr="006F3C52">
        <w:rPr>
          <w:lang w:eastAsia="en-US"/>
        </w:rPr>
        <w:fldChar w:fldCharType="end"/>
      </w:r>
      <w:r w:rsidRPr="006F3C52">
        <w:rPr>
          <w:lang w:eastAsia="en-US"/>
        </w:rPr>
        <w:t xml:space="preserve"> presents the methods for data adjustment according to changes in independent variables and static factors to determine the avoided demand. </w:t>
      </w:r>
    </w:p>
    <w:p w14:paraId="1950ED13" w14:textId="77777777" w:rsidR="00B47618" w:rsidRPr="006F3C52" w:rsidRDefault="00B47618" w:rsidP="00B47618">
      <w:pPr>
        <w:pStyle w:val="Caption"/>
        <w:keepNext/>
      </w:pPr>
      <w:bookmarkStart w:id="12" w:name="_Ref66177390"/>
      <w:r w:rsidRPr="006F3C52">
        <w:t xml:space="preserve">Table </w:t>
      </w:r>
      <w:fldSimple w:instr=" SEQ Table \* ARABIC ">
        <w:r w:rsidRPr="006F3C52">
          <w:rPr>
            <w:noProof/>
          </w:rPr>
          <w:t>3</w:t>
        </w:r>
      </w:fldSimple>
      <w:bookmarkEnd w:id="11"/>
      <w:bookmarkEnd w:id="12"/>
      <w:r w:rsidRPr="006F3C52">
        <w:t>: Method for baseline adjustment</w:t>
      </w:r>
    </w:p>
    <w:tbl>
      <w:tblPr>
        <w:tblStyle w:val="UoRTable"/>
        <w:tblW w:w="0" w:type="auto"/>
        <w:tblLook w:val="01E0" w:firstRow="1" w:lastRow="1" w:firstColumn="1" w:lastColumn="1" w:noHBand="0" w:noVBand="0"/>
      </w:tblPr>
      <w:tblGrid>
        <w:gridCol w:w="2624"/>
        <w:gridCol w:w="6385"/>
      </w:tblGrid>
      <w:tr w:rsidR="00B47618" w:rsidRPr="006F3C52" w14:paraId="17EC7D28" w14:textId="77777777" w:rsidTr="00156B92">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624" w:type="dxa"/>
          </w:tcPr>
          <w:p w14:paraId="50A3B87C" w14:textId="77777777" w:rsidR="00B47618" w:rsidRPr="006F3C52" w:rsidRDefault="00B47618" w:rsidP="00156B92">
            <w:pPr>
              <w:rPr>
                <w:bCs/>
                <w:lang w:eastAsia="en-US"/>
              </w:rPr>
            </w:pPr>
            <w:r w:rsidRPr="006F3C52">
              <w:rPr>
                <w:bCs/>
                <w:caps w:val="0"/>
                <w:lang w:eastAsia="en-US"/>
              </w:rPr>
              <w:t>Retained Option</w:t>
            </w:r>
          </w:p>
        </w:tc>
        <w:tc>
          <w:tcPr>
            <w:tcW w:w="6385" w:type="dxa"/>
          </w:tcPr>
          <w:p w14:paraId="33E94AEF" w14:textId="77777777" w:rsidR="00B47618" w:rsidRPr="006F3C52" w:rsidRDefault="00B47618" w:rsidP="00156B92">
            <w:pPr>
              <w:cnfStyle w:val="100000000000" w:firstRow="1" w:lastRow="0" w:firstColumn="0" w:lastColumn="0" w:oddVBand="0" w:evenVBand="0" w:oddHBand="0" w:evenHBand="0" w:firstRowFirstColumn="0" w:firstRowLastColumn="0" w:lastRowFirstColumn="0" w:lastRowLastColumn="0"/>
              <w:rPr>
                <w:bCs/>
                <w:lang w:eastAsia="en-US"/>
              </w:rPr>
            </w:pPr>
            <w:r w:rsidRPr="006F3C52">
              <w:rPr>
                <w:bCs/>
                <w:caps w:val="0"/>
                <w:lang w:eastAsia="en-US"/>
              </w:rPr>
              <w:t>Equation</w:t>
            </w:r>
          </w:p>
        </w:tc>
      </w:tr>
      <w:tr w:rsidR="00B47618" w:rsidRPr="006F3C52" w14:paraId="153202B3" w14:textId="77777777" w:rsidTr="00156B9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624" w:type="dxa"/>
          </w:tcPr>
          <w:p w14:paraId="668A2233" w14:textId="77777777" w:rsidR="00B47618" w:rsidRPr="006F3C52" w:rsidRDefault="00B47618" w:rsidP="00156B92">
            <w:pPr>
              <w:keepNext/>
              <w:suppressAutoHyphens/>
              <w:spacing w:after="120"/>
              <w:jc w:val="center"/>
              <w:outlineLvl w:val="1"/>
              <w:rPr>
                <w:rFonts w:cs="Arial"/>
                <w:sz w:val="20"/>
                <w:szCs w:val="20"/>
              </w:rPr>
            </w:pPr>
            <w:r w:rsidRPr="006F3C52">
              <w:rPr>
                <w:rFonts w:cs="Arial"/>
                <w:sz w:val="20"/>
                <w:szCs w:val="20"/>
              </w:rPr>
              <w:t>Avoided demand (kWh)</w:t>
            </w:r>
          </w:p>
        </w:tc>
        <w:tc>
          <w:tcPr>
            <w:tcW w:w="6385" w:type="dxa"/>
          </w:tcPr>
          <w:p w14:paraId="5C4EE0FB" w14:textId="77777777" w:rsidR="00B47618" w:rsidRPr="006F3C52" w:rsidRDefault="00B47618" w:rsidP="00156B92">
            <w:pPr>
              <w:keepNext/>
              <w:suppressAutoHyphens/>
              <w:spacing w:after="60"/>
              <w:outlineLvl w:val="1"/>
              <w:cnfStyle w:val="000000000000" w:firstRow="0" w:lastRow="0" w:firstColumn="0" w:lastColumn="0" w:oddVBand="0" w:evenVBand="0" w:oddHBand="0" w:evenHBand="0" w:firstRowFirstColumn="0" w:firstRowLastColumn="0" w:lastRowFirstColumn="0" w:lastRowLastColumn="0"/>
              <w:rPr>
                <w:rFonts w:cs="Arial"/>
                <w:sz w:val="20"/>
                <w:szCs w:val="20"/>
              </w:rPr>
            </w:pPr>
            <w:r w:rsidRPr="006F3C52">
              <w:rPr>
                <w:rFonts w:cs="Arial"/>
                <w:sz w:val="20"/>
                <w:szCs w:val="20"/>
              </w:rPr>
              <w:t xml:space="preserve">Avoided Demand = </w:t>
            </w:r>
          </w:p>
          <w:p w14:paraId="5919F0F2" w14:textId="77777777" w:rsidR="00B47618" w:rsidRPr="006F3C52" w:rsidRDefault="00B47618" w:rsidP="00156B92">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6F3C52">
              <w:rPr>
                <w:rFonts w:cs="Arial"/>
                <w:sz w:val="20"/>
                <w:szCs w:val="20"/>
              </w:rPr>
              <w:t>Baseline demand</w:t>
            </w:r>
          </w:p>
          <w:p w14:paraId="533D661B" w14:textId="77777777" w:rsidR="00B47618" w:rsidRPr="006F3C52" w:rsidRDefault="00B47618" w:rsidP="00156B92">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6F3C52">
              <w:rPr>
                <w:rFonts w:cs="Arial"/>
                <w:sz w:val="20"/>
                <w:szCs w:val="20"/>
              </w:rPr>
              <w:tab/>
              <w:t>( - )</w:t>
            </w:r>
          </w:p>
          <w:p w14:paraId="7582ECC0" w14:textId="77777777" w:rsidR="00B47618" w:rsidRPr="006F3C52" w:rsidRDefault="00B47618" w:rsidP="00156B92">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6F3C52">
              <w:rPr>
                <w:rFonts w:cs="Arial"/>
                <w:sz w:val="20"/>
                <w:szCs w:val="20"/>
              </w:rPr>
              <w:t>Reporting period energy</w:t>
            </w:r>
          </w:p>
          <w:p w14:paraId="3AC184E0" w14:textId="77777777" w:rsidR="00B47618" w:rsidRPr="006F3C52" w:rsidRDefault="00B47618" w:rsidP="00156B92">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6F3C52">
              <w:rPr>
                <w:rFonts w:cs="Arial"/>
                <w:sz w:val="20"/>
                <w:szCs w:val="20"/>
              </w:rPr>
              <w:tab/>
              <w:t>( ± )</w:t>
            </w:r>
          </w:p>
          <w:p w14:paraId="2D135A6C" w14:textId="77777777" w:rsidR="00B47618" w:rsidRPr="006F3C52" w:rsidRDefault="00B47618" w:rsidP="00156B92">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6F3C52">
              <w:rPr>
                <w:rFonts w:cs="Arial"/>
                <w:b/>
                <w:sz w:val="20"/>
                <w:szCs w:val="20"/>
                <w:u w:val="single"/>
              </w:rPr>
              <w:t>Routine</w:t>
            </w:r>
            <w:r w:rsidRPr="006F3C52">
              <w:rPr>
                <w:rFonts w:cs="Arial"/>
                <w:sz w:val="20"/>
                <w:szCs w:val="20"/>
              </w:rPr>
              <w:t xml:space="preserve"> adjustments to period conditions</w:t>
            </w:r>
          </w:p>
          <w:p w14:paraId="5A809AEE" w14:textId="77777777" w:rsidR="00B47618" w:rsidRPr="006F3C52" w:rsidRDefault="00B47618" w:rsidP="00156B92">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6F3C52">
              <w:rPr>
                <w:rFonts w:cs="Arial"/>
                <w:sz w:val="20"/>
                <w:szCs w:val="20"/>
              </w:rPr>
              <w:tab/>
              <w:t>( ± )</w:t>
            </w:r>
          </w:p>
          <w:p w14:paraId="12C4710F" w14:textId="77777777" w:rsidR="00B47618" w:rsidRPr="006F3C52" w:rsidRDefault="00B47618" w:rsidP="00156B92">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6F3C52">
              <w:rPr>
                <w:rFonts w:cs="Arial"/>
                <w:b/>
                <w:sz w:val="20"/>
                <w:szCs w:val="20"/>
                <w:u w:val="single"/>
              </w:rPr>
              <w:t>Non-routine</w:t>
            </w:r>
            <w:r w:rsidRPr="006F3C52">
              <w:rPr>
                <w:rFonts w:cs="Arial"/>
                <w:sz w:val="20"/>
                <w:szCs w:val="20"/>
              </w:rPr>
              <w:t xml:space="preserve"> adjustments to period conditions</w:t>
            </w:r>
          </w:p>
        </w:tc>
      </w:tr>
    </w:tbl>
    <w:p w14:paraId="3A9E53FC" w14:textId="77777777" w:rsidR="00B47618" w:rsidRPr="006F3C52" w:rsidRDefault="00B47618" w:rsidP="00B47618">
      <w:pPr>
        <w:jc w:val="both"/>
        <w:rPr>
          <w:lang w:eastAsia="en-US"/>
        </w:rPr>
      </w:pPr>
    </w:p>
    <w:p w14:paraId="6708C4E9" w14:textId="1F38A537" w:rsidR="00B47618" w:rsidRPr="006F3C52" w:rsidRDefault="00B47618" w:rsidP="00B47618">
      <w:pPr>
        <w:jc w:val="both"/>
        <w:rPr>
          <w:lang w:eastAsia="en-US"/>
        </w:rPr>
      </w:pPr>
      <w:r w:rsidRPr="006F3C52">
        <w:rPr>
          <w:lang w:eastAsia="en-US"/>
        </w:rPr>
        <w:fldChar w:fldCharType="begin"/>
      </w:r>
      <w:r w:rsidRPr="006F3C52">
        <w:rPr>
          <w:lang w:eastAsia="en-US"/>
        </w:rPr>
        <w:instrText xml:space="preserve"> REF _Ref71645823 \h </w:instrText>
      </w:r>
      <w:r w:rsidRPr="006F3C52">
        <w:rPr>
          <w:lang w:eastAsia="en-US"/>
        </w:rPr>
      </w:r>
      <w:r w:rsidRPr="006F3C52">
        <w:rPr>
          <w:lang w:eastAsia="en-US"/>
        </w:rPr>
        <w:fldChar w:fldCharType="separate"/>
      </w:r>
      <w:r w:rsidRPr="006F3C52">
        <w:t xml:space="preserve">Table </w:t>
      </w:r>
      <w:r w:rsidRPr="006F3C52">
        <w:rPr>
          <w:noProof/>
        </w:rPr>
        <w:t>4</w:t>
      </w:r>
      <w:r w:rsidRPr="006F3C52">
        <w:rPr>
          <w:lang w:eastAsia="en-US"/>
        </w:rPr>
        <w:fldChar w:fldCharType="end"/>
      </w:r>
      <w:r w:rsidRPr="006F3C52">
        <w:rPr>
          <w:lang w:eastAsia="en-US"/>
        </w:rPr>
        <w:t xml:space="preserve"> provides a summary of the ECM in terms of energy, </w:t>
      </w:r>
      <w:proofErr w:type="gramStart"/>
      <w:r w:rsidRPr="006F3C52">
        <w:rPr>
          <w:lang w:eastAsia="en-US"/>
        </w:rPr>
        <w:t>cost</w:t>
      </w:r>
      <w:proofErr w:type="gramEnd"/>
      <w:r w:rsidRPr="006F3C52">
        <w:rPr>
          <w:lang w:eastAsia="en-US"/>
        </w:rPr>
        <w:t xml:space="preserve"> and emissions savings, without adjustment for interactive effects. </w:t>
      </w:r>
    </w:p>
    <w:p w14:paraId="5B270093" w14:textId="4F200166" w:rsidR="00BD2FA8" w:rsidRPr="006F3C52" w:rsidRDefault="00BD2FA8" w:rsidP="00B47618">
      <w:pPr>
        <w:jc w:val="both"/>
        <w:rPr>
          <w:lang w:eastAsia="en-US"/>
        </w:rPr>
      </w:pPr>
    </w:p>
    <w:p w14:paraId="19E28C8D" w14:textId="24E0A39C" w:rsidR="00BD2FA8" w:rsidRPr="006F3C52" w:rsidRDefault="00BD2FA8" w:rsidP="00B47618">
      <w:pPr>
        <w:jc w:val="both"/>
        <w:rPr>
          <w:lang w:eastAsia="en-US"/>
        </w:rPr>
      </w:pPr>
    </w:p>
    <w:p w14:paraId="58F15004" w14:textId="244BC086" w:rsidR="00BD2FA8" w:rsidRPr="006F3C52" w:rsidRDefault="00BD2FA8" w:rsidP="00B47618">
      <w:pPr>
        <w:jc w:val="both"/>
        <w:rPr>
          <w:lang w:eastAsia="en-US"/>
        </w:rPr>
      </w:pPr>
    </w:p>
    <w:p w14:paraId="0925A1B6" w14:textId="53E6F986" w:rsidR="00BD2FA8" w:rsidRPr="006F3C52" w:rsidRDefault="00BD2FA8" w:rsidP="00B47618">
      <w:pPr>
        <w:jc w:val="both"/>
        <w:rPr>
          <w:lang w:eastAsia="en-US"/>
        </w:rPr>
      </w:pPr>
    </w:p>
    <w:p w14:paraId="5EFF7041" w14:textId="2A3657AB" w:rsidR="00BD2FA8" w:rsidRPr="006F3C52" w:rsidRDefault="00BD2FA8" w:rsidP="00B47618">
      <w:pPr>
        <w:jc w:val="both"/>
        <w:rPr>
          <w:lang w:eastAsia="en-US"/>
        </w:rPr>
      </w:pPr>
    </w:p>
    <w:p w14:paraId="01CE1603" w14:textId="5C824E3F" w:rsidR="00BD2FA8" w:rsidRPr="006F3C52" w:rsidRDefault="00BD2FA8" w:rsidP="00B47618">
      <w:pPr>
        <w:jc w:val="both"/>
        <w:rPr>
          <w:lang w:eastAsia="en-US"/>
        </w:rPr>
      </w:pPr>
    </w:p>
    <w:p w14:paraId="0E00A500" w14:textId="070D8ACB" w:rsidR="00BD2FA8" w:rsidRPr="006F3C52" w:rsidRDefault="00BD2FA8" w:rsidP="00B47618">
      <w:pPr>
        <w:jc w:val="both"/>
        <w:rPr>
          <w:lang w:eastAsia="en-US"/>
        </w:rPr>
      </w:pPr>
    </w:p>
    <w:p w14:paraId="2D925095" w14:textId="0F144349" w:rsidR="00BD2FA8" w:rsidRPr="006F3C52" w:rsidRDefault="00BD2FA8" w:rsidP="00B47618">
      <w:pPr>
        <w:jc w:val="both"/>
        <w:rPr>
          <w:lang w:eastAsia="en-US"/>
        </w:rPr>
      </w:pPr>
    </w:p>
    <w:p w14:paraId="1765F3E1" w14:textId="77777777" w:rsidR="00BD2FA8" w:rsidRPr="006F3C52" w:rsidRDefault="00BD2FA8" w:rsidP="00B47618">
      <w:pPr>
        <w:jc w:val="both"/>
        <w:rPr>
          <w:lang w:eastAsia="en-US"/>
        </w:rPr>
      </w:pPr>
    </w:p>
    <w:p w14:paraId="2D7DBAD7" w14:textId="77777777" w:rsidR="00B47618" w:rsidRPr="006F3C52" w:rsidRDefault="00B47618" w:rsidP="00B47618">
      <w:pPr>
        <w:pStyle w:val="Caption"/>
        <w:keepNext/>
      </w:pPr>
      <w:bookmarkStart w:id="13" w:name="_Ref71645823"/>
      <w:bookmarkStart w:id="14" w:name="_Ref71645809"/>
      <w:r w:rsidRPr="006F3C52">
        <w:lastRenderedPageBreak/>
        <w:t xml:space="preserve">Table </w:t>
      </w:r>
      <w:fldSimple w:instr=" SEQ Table \* ARABIC ">
        <w:r w:rsidRPr="006F3C52">
          <w:rPr>
            <w:noProof/>
          </w:rPr>
          <w:t>4</w:t>
        </w:r>
      </w:fldSimple>
      <w:bookmarkEnd w:id="13"/>
      <w:r w:rsidRPr="006F3C52">
        <w:t>: ECM Summary</w:t>
      </w:r>
      <w:bookmarkEnd w:id="14"/>
    </w:p>
    <w:tbl>
      <w:tblPr>
        <w:tblStyle w:val="UoRTable"/>
        <w:tblW w:w="0" w:type="auto"/>
        <w:tblLook w:val="04A0" w:firstRow="1" w:lastRow="0" w:firstColumn="1" w:lastColumn="0" w:noHBand="0" w:noVBand="1"/>
      </w:tblPr>
      <w:tblGrid>
        <w:gridCol w:w="1577"/>
        <w:gridCol w:w="1375"/>
        <w:gridCol w:w="1389"/>
        <w:gridCol w:w="1223"/>
        <w:gridCol w:w="1198"/>
        <w:gridCol w:w="1196"/>
        <w:gridCol w:w="1510"/>
      </w:tblGrid>
      <w:tr w:rsidR="00B47618" w:rsidRPr="006F3C52" w14:paraId="6A761700" w14:textId="77777777" w:rsidTr="00156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759AF4" w14:textId="77777777" w:rsidR="00B47618" w:rsidRPr="006F3C52" w:rsidRDefault="00B47618" w:rsidP="00156B92">
            <w:pPr>
              <w:jc w:val="both"/>
              <w:rPr>
                <w:lang w:eastAsia="en-US"/>
              </w:rPr>
            </w:pPr>
            <w:r w:rsidRPr="006F3C52">
              <w:rPr>
                <w:caps w:val="0"/>
                <w:lang w:eastAsia="en-US"/>
              </w:rPr>
              <w:t>Location</w:t>
            </w:r>
          </w:p>
        </w:tc>
        <w:tc>
          <w:tcPr>
            <w:tcW w:w="0" w:type="auto"/>
          </w:tcPr>
          <w:p w14:paraId="79C65C1A"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b w:val="0"/>
                <w:lang w:eastAsia="en-US"/>
              </w:rPr>
            </w:pPr>
            <w:r w:rsidRPr="006F3C52">
              <w:rPr>
                <w:caps w:val="0"/>
                <w:lang w:eastAsia="en-US"/>
              </w:rPr>
              <w:t xml:space="preserve">Baseline Energy Use (kWh) </w:t>
            </w:r>
          </w:p>
        </w:tc>
        <w:tc>
          <w:tcPr>
            <w:tcW w:w="0" w:type="auto"/>
          </w:tcPr>
          <w:p w14:paraId="49C84D00"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b w:val="0"/>
                <w:lang w:eastAsia="en-US"/>
              </w:rPr>
            </w:pPr>
            <w:r w:rsidRPr="006F3C52">
              <w:rPr>
                <w:caps w:val="0"/>
                <w:lang w:eastAsia="en-US"/>
              </w:rPr>
              <w:t xml:space="preserve">Reporting period </w:t>
            </w:r>
          </w:p>
        </w:tc>
        <w:tc>
          <w:tcPr>
            <w:tcW w:w="0" w:type="auto"/>
          </w:tcPr>
          <w:p w14:paraId="243EE712"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Energy Savings (kWh)</w:t>
            </w:r>
          </w:p>
        </w:tc>
        <w:tc>
          <w:tcPr>
            <w:tcW w:w="0" w:type="auto"/>
          </w:tcPr>
          <w:p w14:paraId="1C3370DD"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Energy Savings (%)</w:t>
            </w:r>
          </w:p>
        </w:tc>
        <w:tc>
          <w:tcPr>
            <w:tcW w:w="0" w:type="auto"/>
          </w:tcPr>
          <w:p w14:paraId="7C7D8128"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Cost Savings (£)</w:t>
            </w:r>
          </w:p>
        </w:tc>
        <w:tc>
          <w:tcPr>
            <w:tcW w:w="0" w:type="auto"/>
          </w:tcPr>
          <w:p w14:paraId="75D0E88B"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lang w:eastAsia="en-US"/>
              </w:rPr>
            </w:pPr>
            <w:r w:rsidRPr="006F3C52">
              <w:rPr>
                <w:rFonts w:cs="Arial"/>
                <w:caps w:val="0"/>
                <w:szCs w:val="24"/>
                <w:lang w:eastAsia="en-US"/>
              </w:rPr>
              <w:t>Emissions Savings (kgCO</w:t>
            </w:r>
            <w:r w:rsidRPr="006F3C52">
              <w:rPr>
                <w:rFonts w:cs="Arial"/>
                <w:caps w:val="0"/>
                <w:szCs w:val="24"/>
                <w:vertAlign w:val="subscript"/>
                <w:lang w:eastAsia="en-US"/>
              </w:rPr>
              <w:t>2</w:t>
            </w:r>
            <w:r w:rsidRPr="006F3C52">
              <w:rPr>
                <w:rFonts w:cs="Arial"/>
                <w:caps w:val="0"/>
                <w:szCs w:val="24"/>
                <w:lang w:eastAsia="en-US"/>
              </w:rPr>
              <w:t>e)</w:t>
            </w:r>
          </w:p>
        </w:tc>
      </w:tr>
      <w:tr w:rsidR="00B47618" w:rsidRPr="006F3C52" w14:paraId="41404D49" w14:textId="77777777" w:rsidTr="00156B9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vAlign w:val="bottom"/>
          </w:tcPr>
          <w:p w14:paraId="4F5D5A9A" w14:textId="77777777" w:rsidR="00B47618" w:rsidRPr="006F3C52" w:rsidRDefault="00B47618" w:rsidP="00156B92">
            <w:pPr>
              <w:rPr>
                <w:rFonts w:cs="Arial"/>
                <w:b w:val="0"/>
                <w:szCs w:val="24"/>
                <w:lang w:eastAsia="en-US"/>
              </w:rPr>
            </w:pPr>
            <w:r w:rsidRPr="006F3C52">
              <w:rPr>
                <w:b w:val="0"/>
              </w:rPr>
              <w:t>Total (weekly)</w:t>
            </w:r>
          </w:p>
        </w:tc>
        <w:tc>
          <w:tcPr>
            <w:tcW w:w="0" w:type="auto"/>
            <w:vAlign w:val="bottom"/>
          </w:tcPr>
          <w:p w14:paraId="4B69AC99" w14:textId="582E5219" w:rsidR="00B47618" w:rsidRPr="006F3C52" w:rsidRDefault="00316588" w:rsidP="00156B92">
            <w:pPr>
              <w:jc w:val="cente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rPr>
                <w:rFonts w:cs="Arial"/>
                <w:szCs w:val="24"/>
                <w:lang w:eastAsia="en-US"/>
              </w:rPr>
              <w:t>496.58</w:t>
            </w:r>
          </w:p>
        </w:tc>
        <w:tc>
          <w:tcPr>
            <w:tcW w:w="0" w:type="auto"/>
            <w:vAlign w:val="bottom"/>
          </w:tcPr>
          <w:p w14:paraId="300F3D94" w14:textId="27ECF444" w:rsidR="00B47618" w:rsidRPr="006F3C52" w:rsidRDefault="00316588" w:rsidP="00156B92">
            <w:pPr>
              <w:jc w:val="cente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rPr>
                <w:rFonts w:cs="Arial"/>
                <w:szCs w:val="24"/>
                <w:lang w:eastAsia="en-US"/>
              </w:rPr>
              <w:t>319.30</w:t>
            </w:r>
          </w:p>
        </w:tc>
        <w:tc>
          <w:tcPr>
            <w:tcW w:w="0" w:type="auto"/>
            <w:vAlign w:val="bottom"/>
          </w:tcPr>
          <w:p w14:paraId="53BA21FE" w14:textId="32856823" w:rsidR="00B47618" w:rsidRPr="006F3C52" w:rsidRDefault="00316588" w:rsidP="00156B92">
            <w:pPr>
              <w:jc w:val="cente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rPr>
                <w:rFonts w:cs="Arial"/>
                <w:szCs w:val="24"/>
                <w:lang w:eastAsia="en-US"/>
              </w:rPr>
              <w:t>177.28</w:t>
            </w:r>
          </w:p>
        </w:tc>
        <w:tc>
          <w:tcPr>
            <w:tcW w:w="0" w:type="auto"/>
            <w:vAlign w:val="bottom"/>
          </w:tcPr>
          <w:p w14:paraId="26B6F533" w14:textId="68099900" w:rsidR="00B47618" w:rsidRPr="006F3C52" w:rsidRDefault="00316588" w:rsidP="00156B92">
            <w:pPr>
              <w:jc w:val="cente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rPr>
                <w:rFonts w:cs="Arial"/>
                <w:szCs w:val="24"/>
                <w:lang w:eastAsia="en-US"/>
              </w:rPr>
              <w:t>35.70</w:t>
            </w:r>
          </w:p>
        </w:tc>
        <w:tc>
          <w:tcPr>
            <w:tcW w:w="0" w:type="auto"/>
            <w:vAlign w:val="bottom"/>
          </w:tcPr>
          <w:p w14:paraId="53E97CE5" w14:textId="2F9A7245" w:rsidR="00B47618" w:rsidRPr="006F3C52" w:rsidRDefault="00316588" w:rsidP="00156B92">
            <w:pPr>
              <w:jc w:val="cente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rPr>
                <w:rFonts w:cs="Arial"/>
                <w:szCs w:val="24"/>
                <w:lang w:eastAsia="en-US"/>
              </w:rPr>
              <w:t>26.95</w:t>
            </w:r>
          </w:p>
        </w:tc>
        <w:tc>
          <w:tcPr>
            <w:tcW w:w="0" w:type="auto"/>
            <w:vAlign w:val="bottom"/>
          </w:tcPr>
          <w:p w14:paraId="3F692F17" w14:textId="32D63007" w:rsidR="00B47618" w:rsidRPr="006F3C52" w:rsidRDefault="00316588" w:rsidP="00156B92">
            <w:pPr>
              <w:jc w:val="cente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rPr>
                <w:rFonts w:cs="Arial"/>
                <w:szCs w:val="24"/>
                <w:lang w:eastAsia="en-US"/>
              </w:rPr>
              <w:t>41.33</w:t>
            </w:r>
          </w:p>
        </w:tc>
      </w:tr>
      <w:tr w:rsidR="00B47618" w:rsidRPr="006F3C52" w14:paraId="2F804931" w14:textId="77777777" w:rsidTr="00156B9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vAlign w:val="bottom"/>
          </w:tcPr>
          <w:p w14:paraId="5AE1D1BE" w14:textId="77777777" w:rsidR="00B47618" w:rsidRPr="006F3C52" w:rsidRDefault="00B47618" w:rsidP="00156B92">
            <w:pPr>
              <w:rPr>
                <w:b w:val="0"/>
              </w:rPr>
            </w:pPr>
            <w:r w:rsidRPr="006F3C52">
              <w:rPr>
                <w:b w:val="0"/>
              </w:rPr>
              <w:t>Total (annual)</w:t>
            </w:r>
          </w:p>
        </w:tc>
        <w:tc>
          <w:tcPr>
            <w:tcW w:w="0" w:type="auto"/>
            <w:vAlign w:val="bottom"/>
          </w:tcPr>
          <w:p w14:paraId="24385944" w14:textId="5AE27277" w:rsidR="00B47618" w:rsidRPr="006F3C52" w:rsidRDefault="00562551" w:rsidP="00156B92">
            <w:pPr>
              <w:jc w:val="center"/>
              <w:cnfStyle w:val="000000000000" w:firstRow="0" w:lastRow="0" w:firstColumn="0" w:lastColumn="0" w:oddVBand="0" w:evenVBand="0" w:oddHBand="0" w:evenHBand="0" w:firstRowFirstColumn="0" w:firstRowLastColumn="0" w:lastRowFirstColumn="0" w:lastRowLastColumn="0"/>
            </w:pPr>
            <w:r w:rsidRPr="006F3C52">
              <w:t>25,822.04</w:t>
            </w:r>
          </w:p>
        </w:tc>
        <w:tc>
          <w:tcPr>
            <w:tcW w:w="0" w:type="auto"/>
            <w:vAlign w:val="bottom"/>
          </w:tcPr>
          <w:p w14:paraId="20C5471E" w14:textId="38E28E58" w:rsidR="00B47618" w:rsidRPr="006F3C52" w:rsidRDefault="00562551" w:rsidP="00156B92">
            <w:pPr>
              <w:jc w:val="center"/>
              <w:cnfStyle w:val="000000000000" w:firstRow="0" w:lastRow="0" w:firstColumn="0" w:lastColumn="0" w:oddVBand="0" w:evenVBand="0" w:oddHBand="0" w:evenHBand="0" w:firstRowFirstColumn="0" w:firstRowLastColumn="0" w:lastRowFirstColumn="0" w:lastRowLastColumn="0"/>
            </w:pPr>
            <w:r w:rsidRPr="006F3C52">
              <w:t>16,603.48</w:t>
            </w:r>
          </w:p>
        </w:tc>
        <w:tc>
          <w:tcPr>
            <w:tcW w:w="0" w:type="auto"/>
            <w:vAlign w:val="bottom"/>
          </w:tcPr>
          <w:p w14:paraId="4B461354" w14:textId="02752BF2" w:rsidR="00B47618" w:rsidRPr="006F3C52" w:rsidRDefault="00562551" w:rsidP="00156B92">
            <w:pPr>
              <w:jc w:val="center"/>
              <w:cnfStyle w:val="000000000000" w:firstRow="0" w:lastRow="0" w:firstColumn="0" w:lastColumn="0" w:oddVBand="0" w:evenVBand="0" w:oddHBand="0" w:evenHBand="0" w:firstRowFirstColumn="0" w:firstRowLastColumn="0" w:lastRowFirstColumn="0" w:lastRowLastColumn="0"/>
            </w:pPr>
            <w:r w:rsidRPr="006F3C52">
              <w:t>9,218.57</w:t>
            </w:r>
          </w:p>
        </w:tc>
        <w:tc>
          <w:tcPr>
            <w:tcW w:w="0" w:type="auto"/>
            <w:vAlign w:val="bottom"/>
          </w:tcPr>
          <w:p w14:paraId="5A6057A7" w14:textId="6A6FB170" w:rsidR="00B47618" w:rsidRPr="006F3C52" w:rsidRDefault="00562551" w:rsidP="00156B92">
            <w:pPr>
              <w:jc w:val="center"/>
              <w:cnfStyle w:val="000000000000" w:firstRow="0" w:lastRow="0" w:firstColumn="0" w:lastColumn="0" w:oddVBand="0" w:evenVBand="0" w:oddHBand="0" w:evenHBand="0" w:firstRowFirstColumn="0" w:firstRowLastColumn="0" w:lastRowFirstColumn="0" w:lastRowLastColumn="0"/>
            </w:pPr>
            <w:r w:rsidRPr="006F3C52">
              <w:t>35.70</w:t>
            </w:r>
          </w:p>
        </w:tc>
        <w:tc>
          <w:tcPr>
            <w:tcW w:w="0" w:type="auto"/>
            <w:vAlign w:val="bottom"/>
          </w:tcPr>
          <w:p w14:paraId="3D0F8F37" w14:textId="64D9DF6B" w:rsidR="00B47618" w:rsidRPr="006F3C52" w:rsidRDefault="00562551" w:rsidP="00156B92">
            <w:pPr>
              <w:jc w:val="center"/>
              <w:cnfStyle w:val="000000000000" w:firstRow="0" w:lastRow="0" w:firstColumn="0" w:lastColumn="0" w:oddVBand="0" w:evenVBand="0" w:oddHBand="0" w:evenHBand="0" w:firstRowFirstColumn="0" w:firstRowLastColumn="0" w:lastRowFirstColumn="0" w:lastRowLastColumn="0"/>
            </w:pPr>
            <w:r w:rsidRPr="006F3C52">
              <w:t>1,401.22</w:t>
            </w:r>
          </w:p>
        </w:tc>
        <w:tc>
          <w:tcPr>
            <w:tcW w:w="0" w:type="auto"/>
            <w:vAlign w:val="bottom"/>
          </w:tcPr>
          <w:p w14:paraId="18F5F9E3" w14:textId="533F6584" w:rsidR="00B47618" w:rsidRPr="006F3C52" w:rsidRDefault="00562551" w:rsidP="00156B92">
            <w:pPr>
              <w:jc w:val="center"/>
              <w:cnfStyle w:val="000000000000" w:firstRow="0" w:lastRow="0" w:firstColumn="0" w:lastColumn="0" w:oddVBand="0" w:evenVBand="0" w:oddHBand="0" w:evenHBand="0" w:firstRowFirstColumn="0" w:firstRowLastColumn="0" w:lastRowFirstColumn="0" w:lastRowLastColumn="0"/>
            </w:pPr>
            <w:r w:rsidRPr="006F3C52">
              <w:t>2,149.22</w:t>
            </w:r>
          </w:p>
        </w:tc>
      </w:tr>
      <w:tr w:rsidR="00B47618" w:rsidRPr="006F3C52" w14:paraId="117033AA" w14:textId="77777777" w:rsidTr="00156B9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vAlign w:val="bottom"/>
          </w:tcPr>
          <w:p w14:paraId="67849A77" w14:textId="77777777" w:rsidR="00B47618" w:rsidRPr="006F3C52" w:rsidRDefault="00B47618" w:rsidP="00156B92">
            <w:bookmarkStart w:id="15" w:name="_Hlk72828372"/>
            <w:r w:rsidRPr="006F3C52">
              <w:rPr>
                <w:b w:val="0"/>
              </w:rPr>
              <w:t>Total (annual with adjustment for interactive effects)</w:t>
            </w:r>
          </w:p>
        </w:tc>
        <w:tc>
          <w:tcPr>
            <w:tcW w:w="0" w:type="auto"/>
            <w:vAlign w:val="bottom"/>
          </w:tcPr>
          <w:p w14:paraId="6526B3E0" w14:textId="2160A3D1" w:rsidR="00B47618" w:rsidRPr="006F3C52" w:rsidRDefault="00653C14" w:rsidP="00156B92">
            <w:pPr>
              <w:jc w:val="center"/>
              <w:cnfStyle w:val="000000000000" w:firstRow="0" w:lastRow="0" w:firstColumn="0" w:lastColumn="0" w:oddVBand="0" w:evenVBand="0" w:oddHBand="0" w:evenHBand="0" w:firstRowFirstColumn="0" w:firstRowLastColumn="0" w:lastRowFirstColumn="0" w:lastRowLastColumn="0"/>
            </w:pPr>
            <w:r w:rsidRPr="006F3C52">
              <w:t>25,822.04</w:t>
            </w:r>
          </w:p>
        </w:tc>
        <w:tc>
          <w:tcPr>
            <w:tcW w:w="0" w:type="auto"/>
            <w:vAlign w:val="bottom"/>
          </w:tcPr>
          <w:p w14:paraId="18CF80C1" w14:textId="13795E92" w:rsidR="00B47618" w:rsidRPr="006F3C52" w:rsidRDefault="00653C14" w:rsidP="00156B92">
            <w:pPr>
              <w:jc w:val="center"/>
              <w:cnfStyle w:val="000000000000" w:firstRow="0" w:lastRow="0" w:firstColumn="0" w:lastColumn="0" w:oddVBand="0" w:evenVBand="0" w:oddHBand="0" w:evenHBand="0" w:firstRowFirstColumn="0" w:firstRowLastColumn="0" w:lastRowFirstColumn="0" w:lastRowLastColumn="0"/>
            </w:pPr>
            <w:r w:rsidRPr="006F3C52">
              <w:t>16,737.86</w:t>
            </w:r>
          </w:p>
        </w:tc>
        <w:tc>
          <w:tcPr>
            <w:tcW w:w="0" w:type="auto"/>
            <w:vAlign w:val="bottom"/>
          </w:tcPr>
          <w:p w14:paraId="6B8B2090" w14:textId="67000B1F" w:rsidR="00B47618" w:rsidRPr="006F3C52" w:rsidRDefault="00653C14" w:rsidP="00156B92">
            <w:pPr>
              <w:jc w:val="center"/>
              <w:cnfStyle w:val="000000000000" w:firstRow="0" w:lastRow="0" w:firstColumn="0" w:lastColumn="0" w:oddVBand="0" w:evenVBand="0" w:oddHBand="0" w:evenHBand="0" w:firstRowFirstColumn="0" w:firstRowLastColumn="0" w:lastRowFirstColumn="0" w:lastRowLastColumn="0"/>
            </w:pPr>
            <w:r w:rsidRPr="006F3C52">
              <w:t>9,084.18</w:t>
            </w:r>
          </w:p>
        </w:tc>
        <w:tc>
          <w:tcPr>
            <w:tcW w:w="0" w:type="auto"/>
            <w:vAlign w:val="bottom"/>
          </w:tcPr>
          <w:p w14:paraId="536D13D8" w14:textId="55E62CE7" w:rsidR="00B47618" w:rsidRPr="006F3C52" w:rsidRDefault="00AF3716" w:rsidP="00156B92">
            <w:pPr>
              <w:jc w:val="center"/>
              <w:cnfStyle w:val="000000000000" w:firstRow="0" w:lastRow="0" w:firstColumn="0" w:lastColumn="0" w:oddVBand="0" w:evenVBand="0" w:oddHBand="0" w:evenHBand="0" w:firstRowFirstColumn="0" w:firstRowLastColumn="0" w:lastRowFirstColumn="0" w:lastRowLastColumn="0"/>
            </w:pPr>
            <w:r w:rsidRPr="006F3C52">
              <w:t>35.18</w:t>
            </w:r>
          </w:p>
        </w:tc>
        <w:tc>
          <w:tcPr>
            <w:tcW w:w="0" w:type="auto"/>
            <w:vAlign w:val="bottom"/>
          </w:tcPr>
          <w:p w14:paraId="1A9F3617" w14:textId="55FA2188" w:rsidR="00B47618" w:rsidRPr="006F3C52" w:rsidRDefault="00AF3716" w:rsidP="00156B92">
            <w:pPr>
              <w:jc w:val="center"/>
              <w:cnfStyle w:val="000000000000" w:firstRow="0" w:lastRow="0" w:firstColumn="0" w:lastColumn="0" w:oddVBand="0" w:evenVBand="0" w:oddHBand="0" w:evenHBand="0" w:firstRowFirstColumn="0" w:firstRowLastColumn="0" w:lastRowFirstColumn="0" w:lastRowLastColumn="0"/>
            </w:pPr>
            <w:r w:rsidRPr="006F3C52">
              <w:t>1,380.80</w:t>
            </w:r>
          </w:p>
        </w:tc>
        <w:tc>
          <w:tcPr>
            <w:tcW w:w="0" w:type="auto"/>
            <w:vAlign w:val="bottom"/>
          </w:tcPr>
          <w:p w14:paraId="68EAC40E" w14:textId="579CFA75" w:rsidR="00B47618" w:rsidRPr="006F3C52" w:rsidRDefault="00AF3716" w:rsidP="00156B92">
            <w:pPr>
              <w:jc w:val="center"/>
              <w:cnfStyle w:val="000000000000" w:firstRow="0" w:lastRow="0" w:firstColumn="0" w:lastColumn="0" w:oddVBand="0" w:evenVBand="0" w:oddHBand="0" w:evenHBand="0" w:firstRowFirstColumn="0" w:firstRowLastColumn="0" w:lastRowFirstColumn="0" w:lastRowLastColumn="0"/>
            </w:pPr>
            <w:r w:rsidRPr="006F3C52">
              <w:t>2,117.89</w:t>
            </w:r>
          </w:p>
        </w:tc>
      </w:tr>
      <w:bookmarkEnd w:id="15"/>
    </w:tbl>
    <w:p w14:paraId="2D1FDF46" w14:textId="77777777" w:rsidR="00703026" w:rsidRPr="006F3C52" w:rsidRDefault="00703026" w:rsidP="00B47618">
      <w:pPr>
        <w:jc w:val="both"/>
        <w:rPr>
          <w:lang w:eastAsia="en-US"/>
        </w:rPr>
      </w:pPr>
    </w:p>
    <w:p w14:paraId="2DCB68B3" w14:textId="54391678" w:rsidR="00B47618" w:rsidRPr="006F3C52" w:rsidRDefault="00B47618" w:rsidP="00B47618">
      <w:pPr>
        <w:jc w:val="both"/>
        <w:rPr>
          <w:lang w:eastAsia="en-US"/>
        </w:rPr>
      </w:pPr>
      <w:r w:rsidRPr="006F3C52">
        <w:rPr>
          <w:lang w:eastAsia="en-US"/>
        </w:rPr>
        <w:fldChar w:fldCharType="begin"/>
      </w:r>
      <w:r w:rsidRPr="006F3C52">
        <w:rPr>
          <w:lang w:eastAsia="en-US"/>
        </w:rPr>
        <w:instrText xml:space="preserve"> REF _Ref68862704 \h </w:instrText>
      </w:r>
      <w:r w:rsidRPr="006F3C52">
        <w:rPr>
          <w:lang w:eastAsia="en-US"/>
        </w:rPr>
      </w:r>
      <w:r w:rsidRPr="006F3C52">
        <w:rPr>
          <w:lang w:eastAsia="en-US"/>
        </w:rPr>
        <w:fldChar w:fldCharType="separate"/>
      </w:r>
      <w:r w:rsidRPr="006F3C52">
        <w:t xml:space="preserve">Table </w:t>
      </w:r>
      <w:r w:rsidRPr="006F3C52">
        <w:rPr>
          <w:noProof/>
        </w:rPr>
        <w:t>5</w:t>
      </w:r>
      <w:r w:rsidRPr="006F3C52">
        <w:rPr>
          <w:lang w:eastAsia="en-US"/>
        </w:rPr>
        <w:fldChar w:fldCharType="end"/>
      </w:r>
      <w:r w:rsidRPr="006F3C52">
        <w:rPr>
          <w:lang w:eastAsia="en-US"/>
        </w:rPr>
        <w:t xml:space="preserve"> displays the full data from the measurements taken of both the baseline and reporting periods, alongside the consumption savings in terms of kWh, cost and kgCO</w:t>
      </w:r>
      <w:r w:rsidRPr="006F3C52">
        <w:rPr>
          <w:vertAlign w:val="subscript"/>
          <w:lang w:eastAsia="en-US"/>
        </w:rPr>
        <w:t>2</w:t>
      </w:r>
      <w:r w:rsidRPr="006F3C52">
        <w:rPr>
          <w:lang w:eastAsia="en-US"/>
        </w:rPr>
        <w:t xml:space="preserve">e.  </w:t>
      </w:r>
    </w:p>
    <w:p w14:paraId="6F7C75EA" w14:textId="2E10B57E" w:rsidR="00B47618" w:rsidRPr="006F3C52" w:rsidRDefault="00B47618" w:rsidP="00B47618">
      <w:pPr>
        <w:jc w:val="both"/>
        <w:rPr>
          <w:lang w:eastAsia="en-US"/>
        </w:rPr>
        <w:sectPr w:rsidR="00B47618" w:rsidRPr="006F3C52" w:rsidSect="00BD180F">
          <w:pgSz w:w="11906" w:h="16840"/>
          <w:pgMar w:top="1134" w:right="737" w:bottom="1134" w:left="1701" w:header="708" w:footer="708" w:gutter="0"/>
          <w:cols w:space="708"/>
          <w:titlePg/>
          <w:docGrid w:linePitch="360"/>
        </w:sectPr>
      </w:pPr>
      <w:r w:rsidRPr="006F3C52">
        <w:rPr>
          <w:lang w:eastAsia="en-US"/>
        </w:rPr>
        <w:t>As per the M&amp;V plan, electricity consumption costs used for savings calculation (baseline or reporting period) are based on rates effective during the reporting period and were established at 0.152 p/kWh including VAT for electric, and 0.038 p/kWh including VAT for gas. CO</w:t>
      </w:r>
      <w:r w:rsidRPr="006F3C52">
        <w:rPr>
          <w:vertAlign w:val="subscript"/>
          <w:lang w:eastAsia="en-US"/>
        </w:rPr>
        <w:t>2</w:t>
      </w:r>
      <w:r w:rsidRPr="006F3C52">
        <w:rPr>
          <w:lang w:eastAsia="en-US"/>
        </w:rPr>
        <w:t xml:space="preserve"> equivalent (kgCO</w:t>
      </w:r>
      <w:r w:rsidRPr="006F3C52">
        <w:rPr>
          <w:vertAlign w:val="subscript"/>
          <w:lang w:eastAsia="en-US"/>
        </w:rPr>
        <w:t>2</w:t>
      </w:r>
      <w:r w:rsidRPr="006F3C52">
        <w:rPr>
          <w:lang w:eastAsia="en-US"/>
        </w:rPr>
        <w:t xml:space="preserve">e) savings were calculated using the UK Government Department for Business, </w:t>
      </w:r>
      <w:proofErr w:type="gramStart"/>
      <w:r w:rsidRPr="006F3C52">
        <w:rPr>
          <w:lang w:eastAsia="en-US"/>
        </w:rPr>
        <w:t>Energy</w:t>
      </w:r>
      <w:proofErr w:type="gramEnd"/>
      <w:r w:rsidRPr="006F3C52">
        <w:rPr>
          <w:lang w:eastAsia="en-US"/>
        </w:rPr>
        <w:t xml:space="preserve"> and Industrial Strategy (BEIS) figures for 2020; 0.23314 kgCO</w:t>
      </w:r>
      <w:r w:rsidRPr="006F3C52">
        <w:rPr>
          <w:vertAlign w:val="subscript"/>
          <w:lang w:eastAsia="en-US"/>
        </w:rPr>
        <w:t>2</w:t>
      </w:r>
      <w:r w:rsidRPr="006F3C52">
        <w:rPr>
          <w:lang w:eastAsia="en-US"/>
        </w:rPr>
        <w:t>e per kWh for grid electricity and 0.184 kgCO</w:t>
      </w:r>
      <w:r w:rsidRPr="006F3C52">
        <w:rPr>
          <w:vertAlign w:val="subscript"/>
          <w:lang w:eastAsia="en-US"/>
        </w:rPr>
        <w:t>2</w:t>
      </w:r>
      <w:r w:rsidRPr="006F3C52">
        <w:rPr>
          <w:lang w:eastAsia="en-US"/>
        </w:rPr>
        <w:t xml:space="preserve">e per kWh for grid natural gas.  This differs from the Salix Finance conversion factors which </w:t>
      </w:r>
      <w:proofErr w:type="gramStart"/>
      <w:r w:rsidRPr="006F3C52">
        <w:rPr>
          <w:lang w:eastAsia="en-US"/>
        </w:rPr>
        <w:t>take into account</w:t>
      </w:r>
      <w:proofErr w:type="gramEnd"/>
      <w:r w:rsidRPr="006F3C52">
        <w:rPr>
          <w:lang w:eastAsia="en-US"/>
        </w:rPr>
        <w:t xml:space="preserve"> persistence factors, however the BEIS nationally available figures is adopted here to ensure consistency with other reporting. </w:t>
      </w:r>
    </w:p>
    <w:p w14:paraId="14C47883" w14:textId="77777777" w:rsidR="00B47618" w:rsidRPr="006F3C52" w:rsidRDefault="00B47618" w:rsidP="00B47618">
      <w:pPr>
        <w:pStyle w:val="Caption"/>
        <w:keepNext/>
      </w:pPr>
      <w:bookmarkStart w:id="16" w:name="_Ref68862704"/>
      <w:bookmarkStart w:id="17" w:name="_Ref72252724"/>
      <w:r w:rsidRPr="006F3C52">
        <w:lastRenderedPageBreak/>
        <w:t xml:space="preserve">Table </w:t>
      </w:r>
      <w:fldSimple w:instr=" SEQ Table \* ARABIC ">
        <w:r w:rsidRPr="006F3C52">
          <w:rPr>
            <w:noProof/>
          </w:rPr>
          <w:t>5</w:t>
        </w:r>
      </w:fldSimple>
      <w:bookmarkEnd w:id="16"/>
      <w:r w:rsidRPr="006F3C52">
        <w:t>: Annual energy (kWh), cost (£) and emissions (kgCO</w:t>
      </w:r>
      <w:r w:rsidRPr="006F3C52">
        <w:softHyphen/>
      </w:r>
      <w:r w:rsidRPr="006F3C52">
        <w:rPr>
          <w:vertAlign w:val="subscript"/>
        </w:rPr>
        <w:t>2</w:t>
      </w:r>
      <w:r w:rsidRPr="006F3C52">
        <w:t>e) savings</w:t>
      </w:r>
      <w:bookmarkEnd w:id="17"/>
    </w:p>
    <w:tbl>
      <w:tblPr>
        <w:tblStyle w:val="UoRTable"/>
        <w:tblW w:w="0" w:type="auto"/>
        <w:tblLook w:val="04A0" w:firstRow="1" w:lastRow="0" w:firstColumn="1" w:lastColumn="0" w:noHBand="0" w:noVBand="1"/>
      </w:tblPr>
      <w:tblGrid>
        <w:gridCol w:w="1782"/>
        <w:gridCol w:w="1926"/>
        <w:gridCol w:w="1605"/>
        <w:gridCol w:w="2529"/>
        <w:gridCol w:w="1655"/>
        <w:gridCol w:w="1554"/>
        <w:gridCol w:w="1451"/>
        <w:gridCol w:w="2070"/>
      </w:tblGrid>
      <w:tr w:rsidR="001F3EB9" w:rsidRPr="006F3C52" w14:paraId="743FB1D8" w14:textId="77777777" w:rsidTr="00156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4FFFA6" w14:textId="77777777" w:rsidR="00B47618" w:rsidRPr="006F3C52" w:rsidRDefault="00B47618" w:rsidP="00156B92">
            <w:pPr>
              <w:jc w:val="both"/>
              <w:rPr>
                <w:lang w:eastAsia="en-US"/>
              </w:rPr>
            </w:pPr>
            <w:r w:rsidRPr="006F3C52">
              <w:rPr>
                <w:caps w:val="0"/>
                <w:lang w:eastAsia="en-US"/>
              </w:rPr>
              <w:t>Location</w:t>
            </w:r>
          </w:p>
        </w:tc>
        <w:tc>
          <w:tcPr>
            <w:tcW w:w="0" w:type="auto"/>
          </w:tcPr>
          <w:p w14:paraId="280F56C7"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b w:val="0"/>
                <w:lang w:eastAsia="en-US"/>
              </w:rPr>
            </w:pPr>
            <w:r w:rsidRPr="006F3C52">
              <w:rPr>
                <w:caps w:val="0"/>
                <w:lang w:eastAsia="en-US"/>
              </w:rPr>
              <w:t xml:space="preserve">Baseline Energy Use (kWh) </w:t>
            </w:r>
          </w:p>
        </w:tc>
        <w:tc>
          <w:tcPr>
            <w:tcW w:w="0" w:type="auto"/>
          </w:tcPr>
          <w:p w14:paraId="6F80D11A"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b w:val="0"/>
                <w:lang w:eastAsia="en-US"/>
              </w:rPr>
            </w:pPr>
            <w:r w:rsidRPr="006F3C52">
              <w:rPr>
                <w:caps w:val="0"/>
                <w:lang w:eastAsia="en-US"/>
              </w:rPr>
              <w:t xml:space="preserve">Reporting period </w:t>
            </w:r>
          </w:p>
        </w:tc>
        <w:tc>
          <w:tcPr>
            <w:tcW w:w="0" w:type="auto"/>
          </w:tcPr>
          <w:p w14:paraId="3BE2D738" w14:textId="77777777" w:rsidR="00B47618" w:rsidRPr="006F3C52" w:rsidRDefault="00B47618" w:rsidP="00156B92">
            <w:pPr>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Reporting period (with interactive effects)</w:t>
            </w:r>
          </w:p>
        </w:tc>
        <w:tc>
          <w:tcPr>
            <w:tcW w:w="0" w:type="auto"/>
          </w:tcPr>
          <w:p w14:paraId="08675417"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Energy Savings (kWh)</w:t>
            </w:r>
          </w:p>
        </w:tc>
        <w:tc>
          <w:tcPr>
            <w:tcW w:w="0" w:type="auto"/>
          </w:tcPr>
          <w:p w14:paraId="7F11BA89"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Energy Savings (%)</w:t>
            </w:r>
          </w:p>
        </w:tc>
        <w:tc>
          <w:tcPr>
            <w:tcW w:w="0" w:type="auto"/>
          </w:tcPr>
          <w:p w14:paraId="662E2536"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Cost Savings (£)</w:t>
            </w:r>
          </w:p>
        </w:tc>
        <w:tc>
          <w:tcPr>
            <w:tcW w:w="0" w:type="auto"/>
          </w:tcPr>
          <w:p w14:paraId="135663CF"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lang w:eastAsia="en-US"/>
              </w:rPr>
            </w:pPr>
            <w:r w:rsidRPr="006F3C52">
              <w:rPr>
                <w:rFonts w:cs="Arial"/>
                <w:caps w:val="0"/>
                <w:szCs w:val="24"/>
                <w:lang w:eastAsia="en-US"/>
              </w:rPr>
              <w:t>Emissions Savings (kgCO</w:t>
            </w:r>
            <w:r w:rsidRPr="006F3C52">
              <w:rPr>
                <w:rFonts w:cs="Arial"/>
                <w:caps w:val="0"/>
                <w:szCs w:val="24"/>
                <w:vertAlign w:val="subscript"/>
                <w:lang w:eastAsia="en-US"/>
              </w:rPr>
              <w:t>2</w:t>
            </w:r>
            <w:r w:rsidRPr="006F3C52">
              <w:rPr>
                <w:rFonts w:cs="Arial"/>
                <w:caps w:val="0"/>
                <w:szCs w:val="24"/>
                <w:lang w:eastAsia="en-US"/>
              </w:rPr>
              <w:t>e)</w:t>
            </w:r>
          </w:p>
        </w:tc>
      </w:tr>
      <w:tr w:rsidR="00264307" w:rsidRPr="006F3C52" w14:paraId="6FAAAADB"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4A96ADC5" w14:textId="2C3E5D20" w:rsidR="00264307" w:rsidRPr="006F3C52" w:rsidRDefault="00264307" w:rsidP="00264307">
            <w:pPr>
              <w:rPr>
                <w:rFonts w:cs="Arial"/>
                <w:b w:val="0"/>
                <w:bCs/>
                <w:szCs w:val="24"/>
                <w:lang w:eastAsia="en-US"/>
              </w:rPr>
            </w:pPr>
            <w:r w:rsidRPr="006F3C52">
              <w:t xml:space="preserve">Harry </w:t>
            </w:r>
            <w:proofErr w:type="spellStart"/>
            <w:r w:rsidRPr="006F3C52">
              <w:t>Nursten</w:t>
            </w:r>
            <w:proofErr w:type="spellEnd"/>
            <w:r w:rsidRPr="006F3C52">
              <w:t xml:space="preserve"> 3.18</w:t>
            </w:r>
          </w:p>
        </w:tc>
        <w:tc>
          <w:tcPr>
            <w:tcW w:w="0" w:type="auto"/>
          </w:tcPr>
          <w:p w14:paraId="1195339D" w14:textId="398D8034"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653.41</w:t>
            </w:r>
          </w:p>
        </w:tc>
        <w:tc>
          <w:tcPr>
            <w:tcW w:w="0" w:type="auto"/>
          </w:tcPr>
          <w:p w14:paraId="23E9C7BB" w14:textId="1CA0B31C"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528.273</w:t>
            </w:r>
          </w:p>
        </w:tc>
        <w:tc>
          <w:tcPr>
            <w:tcW w:w="0" w:type="auto"/>
          </w:tcPr>
          <w:p w14:paraId="5AA02587" w14:textId="6B178794"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527.167</w:t>
            </w:r>
          </w:p>
        </w:tc>
        <w:tc>
          <w:tcPr>
            <w:tcW w:w="0" w:type="auto"/>
          </w:tcPr>
          <w:p w14:paraId="4CCC88A7" w14:textId="73E9AEEA"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126.24</w:t>
            </w:r>
          </w:p>
        </w:tc>
        <w:tc>
          <w:tcPr>
            <w:tcW w:w="0" w:type="auto"/>
          </w:tcPr>
          <w:p w14:paraId="5DA35BFD" w14:textId="3ABAEB8B"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19.32</w:t>
            </w:r>
          </w:p>
        </w:tc>
        <w:tc>
          <w:tcPr>
            <w:tcW w:w="0" w:type="auto"/>
          </w:tcPr>
          <w:p w14:paraId="5F0CD346" w14:textId="747D6AAA"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19.19</w:t>
            </w:r>
          </w:p>
        </w:tc>
        <w:tc>
          <w:tcPr>
            <w:tcW w:w="0" w:type="auto"/>
          </w:tcPr>
          <w:p w14:paraId="0A120085" w14:textId="4E5C1396"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29.43</w:t>
            </w:r>
          </w:p>
        </w:tc>
      </w:tr>
      <w:tr w:rsidR="00264307" w:rsidRPr="006F3C52" w14:paraId="068A2BEF"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01698AC6" w14:textId="375E1728" w:rsidR="00264307" w:rsidRPr="006F3C52" w:rsidRDefault="00264307" w:rsidP="00264307">
            <w:pPr>
              <w:rPr>
                <w:rFonts w:cs="Arial"/>
                <w:b w:val="0"/>
                <w:bCs/>
                <w:szCs w:val="24"/>
                <w:lang w:eastAsia="en-US"/>
              </w:rPr>
            </w:pPr>
            <w:r w:rsidRPr="006F3C52">
              <w:t xml:space="preserve">Harry </w:t>
            </w:r>
            <w:proofErr w:type="spellStart"/>
            <w:r w:rsidRPr="006F3C52">
              <w:t>Nursten</w:t>
            </w:r>
            <w:proofErr w:type="spellEnd"/>
            <w:r w:rsidRPr="006F3C52">
              <w:t xml:space="preserve"> 3.18</w:t>
            </w:r>
          </w:p>
        </w:tc>
        <w:tc>
          <w:tcPr>
            <w:tcW w:w="0" w:type="auto"/>
          </w:tcPr>
          <w:p w14:paraId="48FD811B" w14:textId="2A649274"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523.74</w:t>
            </w:r>
          </w:p>
        </w:tc>
        <w:tc>
          <w:tcPr>
            <w:tcW w:w="0" w:type="auto"/>
          </w:tcPr>
          <w:p w14:paraId="404EC4F9" w14:textId="20970B94"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448.552</w:t>
            </w:r>
          </w:p>
        </w:tc>
        <w:tc>
          <w:tcPr>
            <w:tcW w:w="0" w:type="auto"/>
          </w:tcPr>
          <w:p w14:paraId="28E7536F" w14:textId="5C2A5B15"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447.888</w:t>
            </w:r>
          </w:p>
        </w:tc>
        <w:tc>
          <w:tcPr>
            <w:tcW w:w="0" w:type="auto"/>
          </w:tcPr>
          <w:p w14:paraId="4D788E08" w14:textId="74ED17CC"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75.85</w:t>
            </w:r>
          </w:p>
        </w:tc>
        <w:tc>
          <w:tcPr>
            <w:tcW w:w="0" w:type="auto"/>
          </w:tcPr>
          <w:p w14:paraId="24EDB867" w14:textId="66297C66"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14.48</w:t>
            </w:r>
          </w:p>
        </w:tc>
        <w:tc>
          <w:tcPr>
            <w:tcW w:w="0" w:type="auto"/>
          </w:tcPr>
          <w:p w14:paraId="4EC805AF" w14:textId="506BEEAB"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11.53</w:t>
            </w:r>
          </w:p>
        </w:tc>
        <w:tc>
          <w:tcPr>
            <w:tcW w:w="0" w:type="auto"/>
          </w:tcPr>
          <w:p w14:paraId="6A8EE23D" w14:textId="65064309"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17.68</w:t>
            </w:r>
          </w:p>
        </w:tc>
      </w:tr>
      <w:tr w:rsidR="00264307" w:rsidRPr="006F3C52" w14:paraId="2343434B"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7DC42745" w14:textId="54B3A2A2" w:rsidR="00264307" w:rsidRPr="006F3C52" w:rsidRDefault="00264307" w:rsidP="00264307">
            <w:pPr>
              <w:rPr>
                <w:rFonts w:cs="Arial"/>
                <w:b w:val="0"/>
                <w:bCs/>
                <w:szCs w:val="24"/>
                <w:lang w:eastAsia="en-US"/>
              </w:rPr>
            </w:pPr>
            <w:r w:rsidRPr="006F3C52">
              <w:t xml:space="preserve">Harry </w:t>
            </w:r>
            <w:proofErr w:type="spellStart"/>
            <w:r w:rsidRPr="006F3C52">
              <w:t>Nursten</w:t>
            </w:r>
            <w:proofErr w:type="spellEnd"/>
            <w:r w:rsidRPr="006F3C52">
              <w:t xml:space="preserve"> 3.14</w:t>
            </w:r>
          </w:p>
        </w:tc>
        <w:tc>
          <w:tcPr>
            <w:tcW w:w="0" w:type="auto"/>
          </w:tcPr>
          <w:p w14:paraId="69236BCA" w14:textId="64CDEC9A"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573.52</w:t>
            </w:r>
          </w:p>
        </w:tc>
        <w:tc>
          <w:tcPr>
            <w:tcW w:w="0" w:type="auto"/>
          </w:tcPr>
          <w:p w14:paraId="0EEB099D" w14:textId="753FE0C6"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488.412</w:t>
            </w:r>
          </w:p>
        </w:tc>
        <w:tc>
          <w:tcPr>
            <w:tcW w:w="0" w:type="auto"/>
          </w:tcPr>
          <w:p w14:paraId="69DC8EB8" w14:textId="584A0271"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488.412</w:t>
            </w:r>
          </w:p>
        </w:tc>
        <w:tc>
          <w:tcPr>
            <w:tcW w:w="0" w:type="auto"/>
          </w:tcPr>
          <w:p w14:paraId="4D5C1C02" w14:textId="707361FC"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85.11</w:t>
            </w:r>
          </w:p>
        </w:tc>
        <w:tc>
          <w:tcPr>
            <w:tcW w:w="0" w:type="auto"/>
          </w:tcPr>
          <w:p w14:paraId="61AB5988" w14:textId="7CAE9791"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14.84</w:t>
            </w:r>
          </w:p>
        </w:tc>
        <w:tc>
          <w:tcPr>
            <w:tcW w:w="0" w:type="auto"/>
          </w:tcPr>
          <w:p w14:paraId="0596AA53" w14:textId="131FA758"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12.94</w:t>
            </w:r>
          </w:p>
        </w:tc>
        <w:tc>
          <w:tcPr>
            <w:tcW w:w="0" w:type="auto"/>
          </w:tcPr>
          <w:p w14:paraId="0010E58F" w14:textId="7EBC05D3"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19.84</w:t>
            </w:r>
          </w:p>
        </w:tc>
      </w:tr>
      <w:tr w:rsidR="00264307" w:rsidRPr="006F3C52" w14:paraId="1212E3F3"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66794B65" w14:textId="78F3DF5D" w:rsidR="00264307" w:rsidRPr="006F3C52" w:rsidRDefault="00264307" w:rsidP="00264307">
            <w:pPr>
              <w:rPr>
                <w:rFonts w:cs="Arial"/>
                <w:b w:val="0"/>
                <w:bCs/>
                <w:szCs w:val="24"/>
                <w:lang w:eastAsia="en-US"/>
              </w:rPr>
            </w:pPr>
            <w:r w:rsidRPr="006F3C52">
              <w:t xml:space="preserve">Harry </w:t>
            </w:r>
            <w:proofErr w:type="spellStart"/>
            <w:r w:rsidRPr="006F3C52">
              <w:t>Nursten</w:t>
            </w:r>
            <w:proofErr w:type="spellEnd"/>
            <w:r w:rsidRPr="006F3C52">
              <w:t xml:space="preserve"> 3.18</w:t>
            </w:r>
          </w:p>
        </w:tc>
        <w:tc>
          <w:tcPr>
            <w:tcW w:w="0" w:type="auto"/>
          </w:tcPr>
          <w:p w14:paraId="564E3D2E" w14:textId="0E364B59"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865.47</w:t>
            </w:r>
          </w:p>
        </w:tc>
        <w:tc>
          <w:tcPr>
            <w:tcW w:w="0" w:type="auto"/>
          </w:tcPr>
          <w:p w14:paraId="128DDF3C" w14:textId="27DD77E0"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248.718</w:t>
            </w:r>
          </w:p>
        </w:tc>
        <w:tc>
          <w:tcPr>
            <w:tcW w:w="0" w:type="auto"/>
          </w:tcPr>
          <w:p w14:paraId="67B9CC3F" w14:textId="5793507A"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243.266</w:t>
            </w:r>
          </w:p>
        </w:tc>
        <w:tc>
          <w:tcPr>
            <w:tcW w:w="0" w:type="auto"/>
          </w:tcPr>
          <w:p w14:paraId="5DDD89B7" w14:textId="5C92C526"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622.20</w:t>
            </w:r>
          </w:p>
        </w:tc>
        <w:tc>
          <w:tcPr>
            <w:tcW w:w="0" w:type="auto"/>
          </w:tcPr>
          <w:p w14:paraId="16F922DA" w14:textId="1179302E"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71.89</w:t>
            </w:r>
          </w:p>
        </w:tc>
        <w:tc>
          <w:tcPr>
            <w:tcW w:w="0" w:type="auto"/>
          </w:tcPr>
          <w:p w14:paraId="6EBAB1DA" w14:textId="489E431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94.57</w:t>
            </w:r>
          </w:p>
        </w:tc>
        <w:tc>
          <w:tcPr>
            <w:tcW w:w="0" w:type="auto"/>
          </w:tcPr>
          <w:p w14:paraId="0B45DBEE" w14:textId="2516E285"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145.06</w:t>
            </w:r>
          </w:p>
        </w:tc>
      </w:tr>
      <w:tr w:rsidR="00264307" w:rsidRPr="006F3C52" w14:paraId="2DFD0702"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79BF9460" w14:textId="589B19C2" w:rsidR="00264307" w:rsidRPr="006F3C52" w:rsidRDefault="00264307" w:rsidP="00264307">
            <w:pPr>
              <w:rPr>
                <w:rFonts w:cs="Arial"/>
                <w:b w:val="0"/>
                <w:bCs/>
                <w:szCs w:val="24"/>
                <w:lang w:eastAsia="en-US"/>
              </w:rPr>
            </w:pPr>
            <w:r w:rsidRPr="006F3C52">
              <w:t xml:space="preserve">Harry </w:t>
            </w:r>
            <w:proofErr w:type="spellStart"/>
            <w:r w:rsidRPr="006F3C52">
              <w:t>Nursten</w:t>
            </w:r>
            <w:proofErr w:type="spellEnd"/>
            <w:r w:rsidRPr="006F3C52">
              <w:t xml:space="preserve"> 3.18</w:t>
            </w:r>
          </w:p>
        </w:tc>
        <w:tc>
          <w:tcPr>
            <w:tcW w:w="0" w:type="auto"/>
          </w:tcPr>
          <w:p w14:paraId="45AC226F" w14:textId="063BA4C0"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506.54</w:t>
            </w:r>
          </w:p>
        </w:tc>
        <w:tc>
          <w:tcPr>
            <w:tcW w:w="0" w:type="auto"/>
          </w:tcPr>
          <w:p w14:paraId="77B1C407" w14:textId="71D9E875"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281.802</w:t>
            </w:r>
          </w:p>
        </w:tc>
        <w:tc>
          <w:tcPr>
            <w:tcW w:w="0" w:type="auto"/>
          </w:tcPr>
          <w:p w14:paraId="79BA3A39" w14:textId="4B7E05AB"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279.815</w:t>
            </w:r>
          </w:p>
        </w:tc>
        <w:tc>
          <w:tcPr>
            <w:tcW w:w="0" w:type="auto"/>
          </w:tcPr>
          <w:p w14:paraId="78589C4F" w14:textId="3AD22DD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226.72</w:t>
            </w:r>
          </w:p>
        </w:tc>
        <w:tc>
          <w:tcPr>
            <w:tcW w:w="0" w:type="auto"/>
          </w:tcPr>
          <w:p w14:paraId="7A71696C" w14:textId="59C091F6"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44.76</w:t>
            </w:r>
          </w:p>
        </w:tc>
        <w:tc>
          <w:tcPr>
            <w:tcW w:w="0" w:type="auto"/>
          </w:tcPr>
          <w:p w14:paraId="6BE655A2" w14:textId="36490C95"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34.46</w:t>
            </w:r>
          </w:p>
        </w:tc>
        <w:tc>
          <w:tcPr>
            <w:tcW w:w="0" w:type="auto"/>
          </w:tcPr>
          <w:p w14:paraId="7E701C5D" w14:textId="70D9BF9D"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52.86</w:t>
            </w:r>
          </w:p>
        </w:tc>
      </w:tr>
      <w:tr w:rsidR="00264307" w:rsidRPr="006F3C52" w14:paraId="437A31FD"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F02AEDE" w14:textId="6E3DDF16" w:rsidR="00264307" w:rsidRPr="006F3C52" w:rsidRDefault="00264307" w:rsidP="00264307">
            <w:pPr>
              <w:rPr>
                <w:rFonts w:cs="Arial"/>
                <w:b w:val="0"/>
                <w:bCs/>
                <w:szCs w:val="24"/>
                <w:lang w:eastAsia="en-US"/>
              </w:rPr>
            </w:pPr>
            <w:r w:rsidRPr="006F3C52">
              <w:t xml:space="preserve">Harry </w:t>
            </w:r>
            <w:proofErr w:type="spellStart"/>
            <w:r w:rsidRPr="006F3C52">
              <w:t>Nursten</w:t>
            </w:r>
            <w:proofErr w:type="spellEnd"/>
            <w:r w:rsidRPr="006F3C52">
              <w:t xml:space="preserve"> 3.18</w:t>
            </w:r>
          </w:p>
        </w:tc>
        <w:tc>
          <w:tcPr>
            <w:tcW w:w="0" w:type="auto"/>
          </w:tcPr>
          <w:p w14:paraId="04FB5E02" w14:textId="6BADA899"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686.00</w:t>
            </w:r>
          </w:p>
        </w:tc>
        <w:tc>
          <w:tcPr>
            <w:tcW w:w="0" w:type="auto"/>
          </w:tcPr>
          <w:p w14:paraId="3A5220A9" w14:textId="57339F81"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265.260</w:t>
            </w:r>
          </w:p>
        </w:tc>
        <w:tc>
          <w:tcPr>
            <w:tcW w:w="0" w:type="auto"/>
          </w:tcPr>
          <w:p w14:paraId="7BBBB421" w14:textId="36B96894"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261.541</w:t>
            </w:r>
          </w:p>
        </w:tc>
        <w:tc>
          <w:tcPr>
            <w:tcW w:w="0" w:type="auto"/>
          </w:tcPr>
          <w:p w14:paraId="6AFA53CA" w14:textId="1A00E452"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424.46</w:t>
            </w:r>
          </w:p>
        </w:tc>
        <w:tc>
          <w:tcPr>
            <w:tcW w:w="0" w:type="auto"/>
          </w:tcPr>
          <w:p w14:paraId="206D6BB0" w14:textId="337B29AA"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61.87</w:t>
            </w:r>
          </w:p>
        </w:tc>
        <w:tc>
          <w:tcPr>
            <w:tcW w:w="0" w:type="auto"/>
          </w:tcPr>
          <w:p w14:paraId="20C909CB" w14:textId="31EBF49C"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64.52</w:t>
            </w:r>
          </w:p>
        </w:tc>
        <w:tc>
          <w:tcPr>
            <w:tcW w:w="0" w:type="auto"/>
          </w:tcPr>
          <w:p w14:paraId="5B8975D4" w14:textId="3DAA6296"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98.96</w:t>
            </w:r>
          </w:p>
        </w:tc>
      </w:tr>
      <w:tr w:rsidR="00264307" w:rsidRPr="006F3C52" w14:paraId="0F1A35A9"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41DC86EF" w14:textId="73E197FC" w:rsidR="00264307" w:rsidRPr="006F3C52" w:rsidRDefault="00264307" w:rsidP="00264307">
            <w:pPr>
              <w:rPr>
                <w:rFonts w:cs="Arial"/>
                <w:b w:val="0"/>
                <w:bCs/>
                <w:szCs w:val="24"/>
                <w:lang w:eastAsia="en-US"/>
              </w:rPr>
            </w:pPr>
            <w:r w:rsidRPr="006F3C52">
              <w:t xml:space="preserve">Harry </w:t>
            </w:r>
            <w:proofErr w:type="spellStart"/>
            <w:r w:rsidRPr="006F3C52">
              <w:t>Nursten</w:t>
            </w:r>
            <w:proofErr w:type="spellEnd"/>
            <w:r w:rsidRPr="006F3C52">
              <w:t xml:space="preserve"> 3.18</w:t>
            </w:r>
          </w:p>
        </w:tc>
        <w:tc>
          <w:tcPr>
            <w:tcW w:w="0" w:type="auto"/>
          </w:tcPr>
          <w:p w14:paraId="4431585D" w14:textId="654B2BD1"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686.00</w:t>
            </w:r>
          </w:p>
        </w:tc>
        <w:tc>
          <w:tcPr>
            <w:tcW w:w="0" w:type="auto"/>
          </w:tcPr>
          <w:p w14:paraId="3417C3F3" w14:textId="721E71FB"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265.260</w:t>
            </w:r>
          </w:p>
        </w:tc>
        <w:tc>
          <w:tcPr>
            <w:tcW w:w="0" w:type="auto"/>
          </w:tcPr>
          <w:p w14:paraId="0EC504CB" w14:textId="189BDD81"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261.541</w:t>
            </w:r>
          </w:p>
        </w:tc>
        <w:tc>
          <w:tcPr>
            <w:tcW w:w="0" w:type="auto"/>
          </w:tcPr>
          <w:p w14:paraId="3755861C" w14:textId="57A6108A"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424.46</w:t>
            </w:r>
          </w:p>
        </w:tc>
        <w:tc>
          <w:tcPr>
            <w:tcW w:w="0" w:type="auto"/>
          </w:tcPr>
          <w:p w14:paraId="6706BA02" w14:textId="14D93F9B"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61.87</w:t>
            </w:r>
          </w:p>
        </w:tc>
        <w:tc>
          <w:tcPr>
            <w:tcW w:w="0" w:type="auto"/>
          </w:tcPr>
          <w:p w14:paraId="081AD6C4" w14:textId="48AB2081"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64.52</w:t>
            </w:r>
          </w:p>
        </w:tc>
        <w:tc>
          <w:tcPr>
            <w:tcW w:w="0" w:type="auto"/>
          </w:tcPr>
          <w:p w14:paraId="08ADD03C" w14:textId="065A5DA5"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98.96</w:t>
            </w:r>
          </w:p>
        </w:tc>
      </w:tr>
      <w:tr w:rsidR="00264307" w:rsidRPr="006F3C52" w14:paraId="3D48767A"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7B896025" w14:textId="37F31464" w:rsidR="00264307" w:rsidRPr="006F3C52" w:rsidRDefault="00264307" w:rsidP="00264307">
            <w:pPr>
              <w:rPr>
                <w:rFonts w:cs="Arial"/>
                <w:b w:val="0"/>
                <w:bCs/>
                <w:szCs w:val="24"/>
                <w:lang w:eastAsia="en-US"/>
              </w:rPr>
            </w:pPr>
            <w:r w:rsidRPr="006F3C52">
              <w:lastRenderedPageBreak/>
              <w:t xml:space="preserve">Harry </w:t>
            </w:r>
            <w:proofErr w:type="spellStart"/>
            <w:r w:rsidRPr="006F3C52">
              <w:t>Nursten</w:t>
            </w:r>
            <w:proofErr w:type="spellEnd"/>
            <w:r w:rsidRPr="006F3C52">
              <w:t xml:space="preserve"> 3.18</w:t>
            </w:r>
          </w:p>
        </w:tc>
        <w:tc>
          <w:tcPr>
            <w:tcW w:w="0" w:type="auto"/>
          </w:tcPr>
          <w:p w14:paraId="603A5DC8" w14:textId="25ABF222"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686.00</w:t>
            </w:r>
          </w:p>
        </w:tc>
        <w:tc>
          <w:tcPr>
            <w:tcW w:w="0" w:type="auto"/>
          </w:tcPr>
          <w:p w14:paraId="3A2CA2B0" w14:textId="61CA2D9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265.260</w:t>
            </w:r>
          </w:p>
        </w:tc>
        <w:tc>
          <w:tcPr>
            <w:tcW w:w="0" w:type="auto"/>
          </w:tcPr>
          <w:p w14:paraId="5D6A1C64" w14:textId="006A88C8"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261.541</w:t>
            </w:r>
          </w:p>
        </w:tc>
        <w:tc>
          <w:tcPr>
            <w:tcW w:w="0" w:type="auto"/>
          </w:tcPr>
          <w:p w14:paraId="4AD01C18" w14:textId="4B5AA01A"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424.46</w:t>
            </w:r>
          </w:p>
        </w:tc>
        <w:tc>
          <w:tcPr>
            <w:tcW w:w="0" w:type="auto"/>
          </w:tcPr>
          <w:p w14:paraId="2CD2908C" w14:textId="12611F54"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61.87</w:t>
            </w:r>
          </w:p>
        </w:tc>
        <w:tc>
          <w:tcPr>
            <w:tcW w:w="0" w:type="auto"/>
          </w:tcPr>
          <w:p w14:paraId="25001DCF" w14:textId="01AE60CF"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64.52</w:t>
            </w:r>
          </w:p>
        </w:tc>
        <w:tc>
          <w:tcPr>
            <w:tcW w:w="0" w:type="auto"/>
          </w:tcPr>
          <w:p w14:paraId="1084449A" w14:textId="1B8283ED"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98.96</w:t>
            </w:r>
          </w:p>
        </w:tc>
      </w:tr>
      <w:tr w:rsidR="00264307" w:rsidRPr="006F3C52" w14:paraId="3E0D4ACB"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1FF5F872" w14:textId="63FD6787" w:rsidR="00264307" w:rsidRPr="006F3C52" w:rsidRDefault="00264307" w:rsidP="00264307">
            <w:pPr>
              <w:rPr>
                <w:rFonts w:cs="Arial"/>
                <w:b w:val="0"/>
                <w:bCs/>
                <w:szCs w:val="24"/>
                <w:lang w:eastAsia="en-US"/>
              </w:rPr>
            </w:pPr>
            <w:r w:rsidRPr="006F3C52">
              <w:t>Chemistry 1.69</w:t>
            </w:r>
          </w:p>
        </w:tc>
        <w:tc>
          <w:tcPr>
            <w:tcW w:w="0" w:type="auto"/>
          </w:tcPr>
          <w:p w14:paraId="3A48E3E3" w14:textId="2A226429"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686.00</w:t>
            </w:r>
          </w:p>
        </w:tc>
        <w:tc>
          <w:tcPr>
            <w:tcW w:w="0" w:type="auto"/>
          </w:tcPr>
          <w:p w14:paraId="195B5754" w14:textId="5B5EEB5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265.260</w:t>
            </w:r>
          </w:p>
        </w:tc>
        <w:tc>
          <w:tcPr>
            <w:tcW w:w="0" w:type="auto"/>
          </w:tcPr>
          <w:p w14:paraId="6031FF84" w14:textId="41804A04"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265.260</w:t>
            </w:r>
          </w:p>
        </w:tc>
        <w:tc>
          <w:tcPr>
            <w:tcW w:w="0" w:type="auto"/>
          </w:tcPr>
          <w:p w14:paraId="79244829" w14:textId="617246CC"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420.74</w:t>
            </w:r>
          </w:p>
        </w:tc>
        <w:tc>
          <w:tcPr>
            <w:tcW w:w="0" w:type="auto"/>
          </w:tcPr>
          <w:p w14:paraId="7FF14B98" w14:textId="78EF2BD6"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61.33</w:t>
            </w:r>
          </w:p>
        </w:tc>
        <w:tc>
          <w:tcPr>
            <w:tcW w:w="0" w:type="auto"/>
          </w:tcPr>
          <w:p w14:paraId="66EE0C6A" w14:textId="24D4858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63.95</w:t>
            </w:r>
          </w:p>
        </w:tc>
        <w:tc>
          <w:tcPr>
            <w:tcW w:w="0" w:type="auto"/>
          </w:tcPr>
          <w:p w14:paraId="555F24A2" w14:textId="578A51D8"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98.09</w:t>
            </w:r>
          </w:p>
        </w:tc>
      </w:tr>
      <w:tr w:rsidR="00264307" w:rsidRPr="006F3C52" w14:paraId="557DC759"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1EFB35D3" w14:textId="4FF229D9" w:rsidR="00264307" w:rsidRPr="006F3C52" w:rsidRDefault="00264307" w:rsidP="00264307">
            <w:pPr>
              <w:rPr>
                <w:rFonts w:cs="Arial"/>
                <w:b w:val="0"/>
                <w:bCs/>
                <w:szCs w:val="24"/>
                <w:lang w:eastAsia="en-US"/>
              </w:rPr>
            </w:pPr>
            <w:r w:rsidRPr="006F3C52">
              <w:t>Hopkins 119</w:t>
            </w:r>
          </w:p>
        </w:tc>
        <w:tc>
          <w:tcPr>
            <w:tcW w:w="0" w:type="auto"/>
          </w:tcPr>
          <w:p w14:paraId="264C9E98" w14:textId="5641B75C"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686.00</w:t>
            </w:r>
          </w:p>
        </w:tc>
        <w:tc>
          <w:tcPr>
            <w:tcW w:w="0" w:type="auto"/>
          </w:tcPr>
          <w:p w14:paraId="646CF6DF" w14:textId="738466D4"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265.260</w:t>
            </w:r>
          </w:p>
        </w:tc>
        <w:tc>
          <w:tcPr>
            <w:tcW w:w="0" w:type="auto"/>
          </w:tcPr>
          <w:p w14:paraId="4347B80E" w14:textId="482B22A9"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299.772</w:t>
            </w:r>
          </w:p>
        </w:tc>
        <w:tc>
          <w:tcPr>
            <w:tcW w:w="0" w:type="auto"/>
          </w:tcPr>
          <w:p w14:paraId="316CD245" w14:textId="0A8A1F8D"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386.23</w:t>
            </w:r>
          </w:p>
        </w:tc>
        <w:tc>
          <w:tcPr>
            <w:tcW w:w="0" w:type="auto"/>
          </w:tcPr>
          <w:p w14:paraId="36CB6B19" w14:textId="46534906"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56.30</w:t>
            </w:r>
          </w:p>
        </w:tc>
        <w:tc>
          <w:tcPr>
            <w:tcW w:w="0" w:type="auto"/>
          </w:tcPr>
          <w:p w14:paraId="34D8633E" w14:textId="65C07FC1"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58.71</w:t>
            </w:r>
          </w:p>
        </w:tc>
        <w:tc>
          <w:tcPr>
            <w:tcW w:w="0" w:type="auto"/>
          </w:tcPr>
          <w:p w14:paraId="6C640E19" w14:textId="7D52EA4B"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90.05</w:t>
            </w:r>
          </w:p>
        </w:tc>
      </w:tr>
      <w:tr w:rsidR="00264307" w:rsidRPr="006F3C52" w14:paraId="0FC026D8"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5557B52" w14:textId="5E4CE901" w:rsidR="00264307" w:rsidRPr="006F3C52" w:rsidRDefault="00264307" w:rsidP="00264307">
            <w:pPr>
              <w:rPr>
                <w:rFonts w:cs="Arial"/>
                <w:b w:val="0"/>
                <w:bCs/>
                <w:szCs w:val="24"/>
                <w:lang w:eastAsia="en-US"/>
              </w:rPr>
            </w:pPr>
            <w:r w:rsidRPr="006F3C52">
              <w:t>Hopkins 114</w:t>
            </w:r>
          </w:p>
        </w:tc>
        <w:tc>
          <w:tcPr>
            <w:tcW w:w="0" w:type="auto"/>
          </w:tcPr>
          <w:p w14:paraId="4B68D866" w14:textId="2D597125"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686.00</w:t>
            </w:r>
          </w:p>
        </w:tc>
        <w:tc>
          <w:tcPr>
            <w:tcW w:w="0" w:type="auto"/>
          </w:tcPr>
          <w:p w14:paraId="10429235" w14:textId="2CE430FD"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265.260</w:t>
            </w:r>
          </w:p>
        </w:tc>
        <w:tc>
          <w:tcPr>
            <w:tcW w:w="0" w:type="auto"/>
          </w:tcPr>
          <w:p w14:paraId="64EFA3DD" w14:textId="03D04C81"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265.260</w:t>
            </w:r>
          </w:p>
        </w:tc>
        <w:tc>
          <w:tcPr>
            <w:tcW w:w="0" w:type="auto"/>
          </w:tcPr>
          <w:p w14:paraId="586E405B" w14:textId="5BFA02CD"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420.74</w:t>
            </w:r>
          </w:p>
        </w:tc>
        <w:tc>
          <w:tcPr>
            <w:tcW w:w="0" w:type="auto"/>
          </w:tcPr>
          <w:p w14:paraId="18A7D28E" w14:textId="249F04F3"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61.33</w:t>
            </w:r>
          </w:p>
        </w:tc>
        <w:tc>
          <w:tcPr>
            <w:tcW w:w="0" w:type="auto"/>
          </w:tcPr>
          <w:p w14:paraId="79454FD9" w14:textId="71403644"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63.95</w:t>
            </w:r>
          </w:p>
        </w:tc>
        <w:tc>
          <w:tcPr>
            <w:tcW w:w="0" w:type="auto"/>
          </w:tcPr>
          <w:p w14:paraId="731535DC" w14:textId="3E34F7C4"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98.09</w:t>
            </w:r>
          </w:p>
        </w:tc>
      </w:tr>
      <w:tr w:rsidR="00264307" w:rsidRPr="006F3C52" w14:paraId="58233B19"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99EF1ED" w14:textId="07ED59C8" w:rsidR="00264307" w:rsidRPr="006F3C52" w:rsidRDefault="00264307" w:rsidP="00264307">
            <w:pPr>
              <w:rPr>
                <w:rFonts w:cs="Arial"/>
                <w:b w:val="0"/>
                <w:bCs/>
                <w:szCs w:val="24"/>
                <w:lang w:eastAsia="en-US"/>
              </w:rPr>
            </w:pPr>
            <w:r w:rsidRPr="006F3C52">
              <w:t>Tob2</w:t>
            </w:r>
          </w:p>
        </w:tc>
        <w:tc>
          <w:tcPr>
            <w:tcW w:w="0" w:type="auto"/>
          </w:tcPr>
          <w:p w14:paraId="41B3F98C" w14:textId="1BDE8330"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686.00</w:t>
            </w:r>
          </w:p>
        </w:tc>
        <w:tc>
          <w:tcPr>
            <w:tcW w:w="0" w:type="auto"/>
          </w:tcPr>
          <w:p w14:paraId="307951A4" w14:textId="0C233E8E"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265.260</w:t>
            </w:r>
          </w:p>
        </w:tc>
        <w:tc>
          <w:tcPr>
            <w:tcW w:w="0" w:type="auto"/>
          </w:tcPr>
          <w:p w14:paraId="393DDBFE" w14:textId="33CD95AC"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265.260</w:t>
            </w:r>
          </w:p>
        </w:tc>
        <w:tc>
          <w:tcPr>
            <w:tcW w:w="0" w:type="auto"/>
          </w:tcPr>
          <w:p w14:paraId="152D69D4" w14:textId="3DA5C4F9"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420.74</w:t>
            </w:r>
          </w:p>
        </w:tc>
        <w:tc>
          <w:tcPr>
            <w:tcW w:w="0" w:type="auto"/>
          </w:tcPr>
          <w:p w14:paraId="0A41B998" w14:textId="694888D8"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61.33</w:t>
            </w:r>
          </w:p>
        </w:tc>
        <w:tc>
          <w:tcPr>
            <w:tcW w:w="0" w:type="auto"/>
          </w:tcPr>
          <w:p w14:paraId="1679ABF3" w14:textId="7D35F7CB"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63.95</w:t>
            </w:r>
          </w:p>
        </w:tc>
        <w:tc>
          <w:tcPr>
            <w:tcW w:w="0" w:type="auto"/>
          </w:tcPr>
          <w:p w14:paraId="54C657CD" w14:textId="79E00F40"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98.09</w:t>
            </w:r>
          </w:p>
        </w:tc>
      </w:tr>
      <w:tr w:rsidR="00264307" w:rsidRPr="006F3C52" w14:paraId="13221A77"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A9F0FF0" w14:textId="279804A4" w:rsidR="00264307" w:rsidRPr="006F3C52" w:rsidRDefault="00264307" w:rsidP="00264307">
            <w:pPr>
              <w:rPr>
                <w:rFonts w:cs="Arial"/>
                <w:b w:val="0"/>
                <w:bCs/>
                <w:szCs w:val="24"/>
                <w:lang w:eastAsia="en-US"/>
              </w:rPr>
            </w:pPr>
            <w:r w:rsidRPr="006F3C52">
              <w:t>Agriculture GU35</w:t>
            </w:r>
          </w:p>
        </w:tc>
        <w:tc>
          <w:tcPr>
            <w:tcW w:w="0" w:type="auto"/>
          </w:tcPr>
          <w:p w14:paraId="23334C92" w14:textId="4CD298FA"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686.00</w:t>
            </w:r>
          </w:p>
        </w:tc>
        <w:tc>
          <w:tcPr>
            <w:tcW w:w="0" w:type="auto"/>
          </w:tcPr>
          <w:p w14:paraId="020D437A" w14:textId="50A7EE26"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1093.338</w:t>
            </w:r>
          </w:p>
        </w:tc>
        <w:tc>
          <w:tcPr>
            <w:tcW w:w="0" w:type="auto"/>
          </w:tcPr>
          <w:p w14:paraId="51E248E8" w14:textId="50AE7172"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1093.338</w:t>
            </w:r>
          </w:p>
        </w:tc>
        <w:tc>
          <w:tcPr>
            <w:tcW w:w="0" w:type="auto"/>
          </w:tcPr>
          <w:p w14:paraId="7113BEDA" w14:textId="713AB45E"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-407.34</w:t>
            </w:r>
          </w:p>
        </w:tc>
        <w:tc>
          <w:tcPr>
            <w:tcW w:w="0" w:type="auto"/>
          </w:tcPr>
          <w:p w14:paraId="1D8DA87C" w14:textId="615B8F69"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-59.38</w:t>
            </w:r>
          </w:p>
        </w:tc>
        <w:tc>
          <w:tcPr>
            <w:tcW w:w="0" w:type="auto"/>
          </w:tcPr>
          <w:p w14:paraId="5E85571D" w14:textId="5826518B"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-61.92</w:t>
            </w:r>
          </w:p>
        </w:tc>
        <w:tc>
          <w:tcPr>
            <w:tcW w:w="0" w:type="auto"/>
          </w:tcPr>
          <w:p w14:paraId="3C6BEAF9" w14:textId="17DEAB5C"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-94.97</w:t>
            </w:r>
          </w:p>
        </w:tc>
      </w:tr>
      <w:tr w:rsidR="00264307" w:rsidRPr="006F3C52" w14:paraId="060CBC62"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1E5E1010" w14:textId="50D412D4" w:rsidR="00264307" w:rsidRPr="006F3C52" w:rsidRDefault="00264307" w:rsidP="00264307">
            <w:pPr>
              <w:rPr>
                <w:rFonts w:cs="Arial"/>
                <w:b w:val="0"/>
                <w:bCs/>
                <w:szCs w:val="24"/>
                <w:lang w:eastAsia="en-US"/>
              </w:rPr>
            </w:pPr>
            <w:r w:rsidRPr="006F3C52">
              <w:t xml:space="preserve">Harry </w:t>
            </w:r>
            <w:proofErr w:type="spellStart"/>
            <w:r w:rsidRPr="006F3C52">
              <w:t>Nursten</w:t>
            </w:r>
            <w:proofErr w:type="spellEnd"/>
            <w:r w:rsidRPr="006F3C52">
              <w:t xml:space="preserve"> 3.18</w:t>
            </w:r>
          </w:p>
        </w:tc>
        <w:tc>
          <w:tcPr>
            <w:tcW w:w="0" w:type="auto"/>
          </w:tcPr>
          <w:p w14:paraId="199AFE92" w14:textId="2A934DE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576.40</w:t>
            </w:r>
          </w:p>
        </w:tc>
        <w:tc>
          <w:tcPr>
            <w:tcW w:w="0" w:type="auto"/>
          </w:tcPr>
          <w:p w14:paraId="6A24E8D3" w14:textId="107E9ADA"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480.729</w:t>
            </w:r>
          </w:p>
        </w:tc>
        <w:tc>
          <w:tcPr>
            <w:tcW w:w="0" w:type="auto"/>
          </w:tcPr>
          <w:p w14:paraId="2504D2ED" w14:textId="5A7A7CC3"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479.883</w:t>
            </w:r>
          </w:p>
        </w:tc>
        <w:tc>
          <w:tcPr>
            <w:tcW w:w="0" w:type="auto"/>
          </w:tcPr>
          <w:p w14:paraId="451C93A2" w14:textId="0233ABD4"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96.52</w:t>
            </w:r>
          </w:p>
        </w:tc>
        <w:tc>
          <w:tcPr>
            <w:tcW w:w="0" w:type="auto"/>
          </w:tcPr>
          <w:p w14:paraId="745876E7" w14:textId="6EA18C46"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16.75</w:t>
            </w:r>
          </w:p>
        </w:tc>
        <w:tc>
          <w:tcPr>
            <w:tcW w:w="0" w:type="auto"/>
          </w:tcPr>
          <w:p w14:paraId="00D67FF2" w14:textId="65B61C48"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14.67</w:t>
            </w:r>
          </w:p>
        </w:tc>
        <w:tc>
          <w:tcPr>
            <w:tcW w:w="0" w:type="auto"/>
          </w:tcPr>
          <w:p w14:paraId="3FF71C7D" w14:textId="194C781A"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22.50</w:t>
            </w:r>
          </w:p>
        </w:tc>
      </w:tr>
      <w:tr w:rsidR="00264307" w:rsidRPr="006F3C52" w14:paraId="2AFF396A"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31A3B9CB" w14:textId="13661FE9" w:rsidR="00264307" w:rsidRPr="006F3C52" w:rsidRDefault="00264307" w:rsidP="00264307">
            <w:pPr>
              <w:rPr>
                <w:rFonts w:cs="Arial"/>
                <w:b w:val="0"/>
                <w:bCs/>
                <w:szCs w:val="24"/>
                <w:lang w:eastAsia="en-US"/>
              </w:rPr>
            </w:pPr>
            <w:r w:rsidRPr="006F3C52">
              <w:t xml:space="preserve">Harry </w:t>
            </w:r>
            <w:proofErr w:type="spellStart"/>
            <w:r w:rsidRPr="006F3C52">
              <w:t>Nursten</w:t>
            </w:r>
            <w:proofErr w:type="spellEnd"/>
            <w:r w:rsidRPr="006F3C52">
              <w:t xml:space="preserve"> 3.18</w:t>
            </w:r>
          </w:p>
        </w:tc>
        <w:tc>
          <w:tcPr>
            <w:tcW w:w="0" w:type="auto"/>
          </w:tcPr>
          <w:p w14:paraId="711B7171" w14:textId="22656FC5"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498.24</w:t>
            </w:r>
          </w:p>
        </w:tc>
        <w:tc>
          <w:tcPr>
            <w:tcW w:w="0" w:type="auto"/>
          </w:tcPr>
          <w:p w14:paraId="44DBEDF1" w14:textId="0874FF3D"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412.189</w:t>
            </w:r>
          </w:p>
        </w:tc>
        <w:tc>
          <w:tcPr>
            <w:tcW w:w="0" w:type="auto"/>
          </w:tcPr>
          <w:p w14:paraId="444413FD" w14:textId="377BE0B9"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411.429</w:t>
            </w:r>
          </w:p>
        </w:tc>
        <w:tc>
          <w:tcPr>
            <w:tcW w:w="0" w:type="auto"/>
          </w:tcPr>
          <w:p w14:paraId="02BF97CC" w14:textId="06BFA748"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86.81</w:t>
            </w:r>
          </w:p>
        </w:tc>
        <w:tc>
          <w:tcPr>
            <w:tcW w:w="0" w:type="auto"/>
          </w:tcPr>
          <w:p w14:paraId="0B2F1A25" w14:textId="03F2D31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17.42</w:t>
            </w:r>
          </w:p>
        </w:tc>
        <w:tc>
          <w:tcPr>
            <w:tcW w:w="0" w:type="auto"/>
          </w:tcPr>
          <w:p w14:paraId="290AB74A" w14:textId="2B60703F"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13.20</w:t>
            </w:r>
          </w:p>
        </w:tc>
        <w:tc>
          <w:tcPr>
            <w:tcW w:w="0" w:type="auto"/>
          </w:tcPr>
          <w:p w14:paraId="1B26650C" w14:textId="3FBA474C"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20.24</w:t>
            </w:r>
          </w:p>
        </w:tc>
      </w:tr>
      <w:tr w:rsidR="00264307" w:rsidRPr="006F3C52" w14:paraId="3CB1A042"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1C4A749C" w14:textId="4DE8F3AD" w:rsidR="00264307" w:rsidRPr="006F3C52" w:rsidRDefault="00264307" w:rsidP="00264307">
            <w:pPr>
              <w:rPr>
                <w:rFonts w:cs="Arial"/>
                <w:b w:val="0"/>
                <w:bCs/>
                <w:szCs w:val="24"/>
                <w:lang w:eastAsia="en-US"/>
              </w:rPr>
            </w:pPr>
            <w:r w:rsidRPr="006F3C52">
              <w:t xml:space="preserve">Harry </w:t>
            </w:r>
            <w:proofErr w:type="spellStart"/>
            <w:r w:rsidRPr="006F3C52">
              <w:t>Nursten</w:t>
            </w:r>
            <w:proofErr w:type="spellEnd"/>
            <w:r w:rsidRPr="006F3C52">
              <w:t xml:space="preserve"> 3.18</w:t>
            </w:r>
          </w:p>
        </w:tc>
        <w:tc>
          <w:tcPr>
            <w:tcW w:w="0" w:type="auto"/>
          </w:tcPr>
          <w:p w14:paraId="6F683F60" w14:textId="766371C8"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440.85</w:t>
            </w:r>
          </w:p>
        </w:tc>
        <w:tc>
          <w:tcPr>
            <w:tcW w:w="0" w:type="auto"/>
          </w:tcPr>
          <w:p w14:paraId="0D543F00" w14:textId="72ADCCF3"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0.000</w:t>
            </w:r>
          </w:p>
        </w:tc>
        <w:tc>
          <w:tcPr>
            <w:tcW w:w="0" w:type="auto"/>
          </w:tcPr>
          <w:p w14:paraId="74019B45" w14:textId="2312E71A"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-3.897</w:t>
            </w:r>
          </w:p>
        </w:tc>
        <w:tc>
          <w:tcPr>
            <w:tcW w:w="0" w:type="auto"/>
          </w:tcPr>
          <w:p w14:paraId="7CAE8FB6" w14:textId="5439F26D"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444.75</w:t>
            </w:r>
          </w:p>
        </w:tc>
        <w:tc>
          <w:tcPr>
            <w:tcW w:w="0" w:type="auto"/>
          </w:tcPr>
          <w:p w14:paraId="4FCC3DD1" w14:textId="1FB5130C"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100.88</w:t>
            </w:r>
          </w:p>
        </w:tc>
        <w:tc>
          <w:tcPr>
            <w:tcW w:w="0" w:type="auto"/>
          </w:tcPr>
          <w:p w14:paraId="696C48C6" w14:textId="0E24D71B"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67.60</w:t>
            </w:r>
          </w:p>
        </w:tc>
        <w:tc>
          <w:tcPr>
            <w:tcW w:w="0" w:type="auto"/>
          </w:tcPr>
          <w:p w14:paraId="7A30C990" w14:textId="120373D8"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103.69</w:t>
            </w:r>
          </w:p>
        </w:tc>
      </w:tr>
      <w:tr w:rsidR="00264307" w:rsidRPr="006F3C52" w14:paraId="5FB1B5B2"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055DE311" w14:textId="2CA1799D" w:rsidR="00264307" w:rsidRPr="006F3C52" w:rsidRDefault="00264307" w:rsidP="00264307">
            <w:pPr>
              <w:rPr>
                <w:rFonts w:cs="Arial"/>
                <w:b w:val="0"/>
                <w:bCs/>
                <w:szCs w:val="24"/>
                <w:lang w:eastAsia="en-US"/>
              </w:rPr>
            </w:pPr>
            <w:r w:rsidRPr="006F3C52">
              <w:t xml:space="preserve">Harry </w:t>
            </w:r>
            <w:proofErr w:type="spellStart"/>
            <w:r w:rsidRPr="006F3C52">
              <w:t>Nursten</w:t>
            </w:r>
            <w:proofErr w:type="spellEnd"/>
            <w:r w:rsidRPr="006F3C52">
              <w:t xml:space="preserve"> 3.18</w:t>
            </w:r>
          </w:p>
        </w:tc>
        <w:tc>
          <w:tcPr>
            <w:tcW w:w="0" w:type="auto"/>
          </w:tcPr>
          <w:p w14:paraId="7DDCA38B" w14:textId="0734A505"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785.43</w:t>
            </w:r>
          </w:p>
        </w:tc>
        <w:tc>
          <w:tcPr>
            <w:tcW w:w="0" w:type="auto"/>
          </w:tcPr>
          <w:p w14:paraId="147AF752" w14:textId="5BD7FCC8"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433.163</w:t>
            </w:r>
          </w:p>
        </w:tc>
        <w:tc>
          <w:tcPr>
            <w:tcW w:w="0" w:type="auto"/>
          </w:tcPr>
          <w:p w14:paraId="4C6EC6F3" w14:textId="423A579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430.049</w:t>
            </w:r>
          </w:p>
        </w:tc>
        <w:tc>
          <w:tcPr>
            <w:tcW w:w="0" w:type="auto"/>
          </w:tcPr>
          <w:p w14:paraId="50D34107" w14:textId="4275C854"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355.38</w:t>
            </w:r>
          </w:p>
        </w:tc>
        <w:tc>
          <w:tcPr>
            <w:tcW w:w="0" w:type="auto"/>
          </w:tcPr>
          <w:p w14:paraId="537280D5" w14:textId="5AD3AB01"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45.25</w:t>
            </w:r>
          </w:p>
        </w:tc>
        <w:tc>
          <w:tcPr>
            <w:tcW w:w="0" w:type="auto"/>
          </w:tcPr>
          <w:p w14:paraId="6AC55CAB" w14:textId="238DCFED"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54.02</w:t>
            </w:r>
          </w:p>
        </w:tc>
        <w:tc>
          <w:tcPr>
            <w:tcW w:w="0" w:type="auto"/>
          </w:tcPr>
          <w:p w14:paraId="3080FE8A" w14:textId="2A089E33"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82.85</w:t>
            </w:r>
          </w:p>
        </w:tc>
      </w:tr>
      <w:tr w:rsidR="00264307" w:rsidRPr="006F3C52" w14:paraId="641895B4"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3F944508" w14:textId="629D6842" w:rsidR="00264307" w:rsidRPr="006F3C52" w:rsidRDefault="00264307" w:rsidP="00264307">
            <w:pPr>
              <w:rPr>
                <w:rFonts w:cs="Arial"/>
                <w:b w:val="0"/>
                <w:bCs/>
                <w:szCs w:val="24"/>
                <w:lang w:eastAsia="en-US"/>
              </w:rPr>
            </w:pPr>
            <w:r w:rsidRPr="006F3C52">
              <w:lastRenderedPageBreak/>
              <w:t>Chemistry 1.40</w:t>
            </w:r>
          </w:p>
        </w:tc>
        <w:tc>
          <w:tcPr>
            <w:tcW w:w="0" w:type="auto"/>
          </w:tcPr>
          <w:p w14:paraId="362915CE" w14:textId="0DD79292"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528.59</w:t>
            </w:r>
          </w:p>
        </w:tc>
        <w:tc>
          <w:tcPr>
            <w:tcW w:w="0" w:type="auto"/>
          </w:tcPr>
          <w:p w14:paraId="613647C4" w14:textId="6DA87B35"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433.163</w:t>
            </w:r>
          </w:p>
        </w:tc>
        <w:tc>
          <w:tcPr>
            <w:tcW w:w="0" w:type="auto"/>
          </w:tcPr>
          <w:p w14:paraId="7A6C126D" w14:textId="36C5989D"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443.938</w:t>
            </w:r>
          </w:p>
        </w:tc>
        <w:tc>
          <w:tcPr>
            <w:tcW w:w="0" w:type="auto"/>
          </w:tcPr>
          <w:p w14:paraId="1F0BD2D7" w14:textId="1781510F"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84.65</w:t>
            </w:r>
          </w:p>
        </w:tc>
        <w:tc>
          <w:tcPr>
            <w:tcW w:w="0" w:type="auto"/>
          </w:tcPr>
          <w:p w14:paraId="23A443AB" w14:textId="07B98578"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16.01</w:t>
            </w:r>
          </w:p>
        </w:tc>
        <w:tc>
          <w:tcPr>
            <w:tcW w:w="0" w:type="auto"/>
          </w:tcPr>
          <w:p w14:paraId="6FC4CE7C" w14:textId="3387DDB8"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12.87</w:t>
            </w:r>
          </w:p>
        </w:tc>
        <w:tc>
          <w:tcPr>
            <w:tcW w:w="0" w:type="auto"/>
          </w:tcPr>
          <w:p w14:paraId="6C32634E" w14:textId="3718D075"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19.74</w:t>
            </w:r>
          </w:p>
        </w:tc>
      </w:tr>
      <w:tr w:rsidR="00264307" w:rsidRPr="006F3C52" w14:paraId="15568E73"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1E3409A9" w14:textId="0E3D3034" w:rsidR="00264307" w:rsidRPr="006F3C52" w:rsidRDefault="00264307" w:rsidP="00264307">
            <w:pPr>
              <w:rPr>
                <w:rFonts w:cs="Arial"/>
                <w:b w:val="0"/>
                <w:bCs/>
                <w:szCs w:val="24"/>
                <w:lang w:eastAsia="en-US"/>
              </w:rPr>
            </w:pPr>
            <w:r w:rsidRPr="006F3C52">
              <w:t>Hopkins 110</w:t>
            </w:r>
          </w:p>
        </w:tc>
        <w:tc>
          <w:tcPr>
            <w:tcW w:w="0" w:type="auto"/>
          </w:tcPr>
          <w:p w14:paraId="4D63681E" w14:textId="0B9FE089"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299.39</w:t>
            </w:r>
          </w:p>
        </w:tc>
        <w:tc>
          <w:tcPr>
            <w:tcW w:w="0" w:type="auto"/>
          </w:tcPr>
          <w:p w14:paraId="799E2AED" w14:textId="4C38F57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406.570</w:t>
            </w:r>
          </w:p>
        </w:tc>
        <w:tc>
          <w:tcPr>
            <w:tcW w:w="0" w:type="auto"/>
          </w:tcPr>
          <w:p w14:paraId="43E1B2BE" w14:textId="2492029F"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397.061</w:t>
            </w:r>
          </w:p>
        </w:tc>
        <w:tc>
          <w:tcPr>
            <w:tcW w:w="0" w:type="auto"/>
          </w:tcPr>
          <w:p w14:paraId="44930B8C" w14:textId="03DFD8C6"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-97.68</w:t>
            </w:r>
          </w:p>
        </w:tc>
        <w:tc>
          <w:tcPr>
            <w:tcW w:w="0" w:type="auto"/>
          </w:tcPr>
          <w:p w14:paraId="582EE29C" w14:textId="46F5399B"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-32.63</w:t>
            </w:r>
          </w:p>
        </w:tc>
        <w:tc>
          <w:tcPr>
            <w:tcW w:w="0" w:type="auto"/>
          </w:tcPr>
          <w:p w14:paraId="19B851F7" w14:textId="1D6C4680"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-14.85</w:t>
            </w:r>
          </w:p>
        </w:tc>
        <w:tc>
          <w:tcPr>
            <w:tcW w:w="0" w:type="auto"/>
          </w:tcPr>
          <w:p w14:paraId="4F2D3BA8" w14:textId="3A0E9EE9"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-22.77</w:t>
            </w:r>
          </w:p>
        </w:tc>
      </w:tr>
      <w:tr w:rsidR="00264307" w:rsidRPr="006F3C52" w14:paraId="72A78CC7"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34A39344" w14:textId="28A9C794" w:rsidR="00264307" w:rsidRPr="006F3C52" w:rsidRDefault="00264307" w:rsidP="00264307">
            <w:pPr>
              <w:rPr>
                <w:rFonts w:cs="Arial"/>
                <w:b w:val="0"/>
                <w:bCs/>
                <w:szCs w:val="24"/>
                <w:lang w:eastAsia="en-US"/>
              </w:rPr>
            </w:pPr>
            <w:r w:rsidRPr="006F3C52">
              <w:t>Hopkins 212</w:t>
            </w:r>
          </w:p>
        </w:tc>
        <w:tc>
          <w:tcPr>
            <w:tcW w:w="0" w:type="auto"/>
          </w:tcPr>
          <w:p w14:paraId="0255681B" w14:textId="2C5342C3"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528.59</w:t>
            </w:r>
          </w:p>
        </w:tc>
        <w:tc>
          <w:tcPr>
            <w:tcW w:w="0" w:type="auto"/>
          </w:tcPr>
          <w:p w14:paraId="21878377" w14:textId="31CE8AF9"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433.163</w:t>
            </w:r>
          </w:p>
        </w:tc>
        <w:tc>
          <w:tcPr>
            <w:tcW w:w="0" w:type="auto"/>
          </w:tcPr>
          <w:p w14:paraId="66CB33CA" w14:textId="687359ED"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441.629</w:t>
            </w:r>
          </w:p>
        </w:tc>
        <w:tc>
          <w:tcPr>
            <w:tcW w:w="0" w:type="auto"/>
          </w:tcPr>
          <w:p w14:paraId="1C8EA8C6" w14:textId="38C2433B"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86.96</w:t>
            </w:r>
          </w:p>
        </w:tc>
        <w:tc>
          <w:tcPr>
            <w:tcW w:w="0" w:type="auto"/>
          </w:tcPr>
          <w:p w14:paraId="27ED65FC" w14:textId="1BCCFC95"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16.45</w:t>
            </w:r>
          </w:p>
        </w:tc>
        <w:tc>
          <w:tcPr>
            <w:tcW w:w="0" w:type="auto"/>
          </w:tcPr>
          <w:p w14:paraId="596E34E9" w14:textId="7972C6B9"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13.22</w:t>
            </w:r>
          </w:p>
        </w:tc>
        <w:tc>
          <w:tcPr>
            <w:tcW w:w="0" w:type="auto"/>
          </w:tcPr>
          <w:p w14:paraId="73F0A99B" w14:textId="54A9091B"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20.27</w:t>
            </w:r>
          </w:p>
        </w:tc>
      </w:tr>
      <w:tr w:rsidR="00264307" w:rsidRPr="006F3C52" w14:paraId="3754E383"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20D096AC" w14:textId="6551364F" w:rsidR="00264307" w:rsidRPr="006F3C52" w:rsidRDefault="00264307" w:rsidP="00264307">
            <w:pPr>
              <w:rPr>
                <w:rFonts w:cs="Arial"/>
                <w:b w:val="0"/>
                <w:bCs/>
                <w:szCs w:val="24"/>
                <w:lang w:eastAsia="en-US"/>
              </w:rPr>
            </w:pPr>
            <w:r w:rsidRPr="006F3C52">
              <w:t>Wager 109</w:t>
            </w:r>
          </w:p>
        </w:tc>
        <w:tc>
          <w:tcPr>
            <w:tcW w:w="0" w:type="auto"/>
          </w:tcPr>
          <w:p w14:paraId="7D30F901" w14:textId="3709D0DD"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528.59</w:t>
            </w:r>
          </w:p>
        </w:tc>
        <w:tc>
          <w:tcPr>
            <w:tcW w:w="0" w:type="auto"/>
          </w:tcPr>
          <w:p w14:paraId="5ACDA83A" w14:textId="7AFE9843"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433.163</w:t>
            </w:r>
          </w:p>
        </w:tc>
        <w:tc>
          <w:tcPr>
            <w:tcW w:w="0" w:type="auto"/>
          </w:tcPr>
          <w:p w14:paraId="1EBBA57E" w14:textId="3FFE0302"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432.468</w:t>
            </w:r>
          </w:p>
        </w:tc>
        <w:tc>
          <w:tcPr>
            <w:tcW w:w="0" w:type="auto"/>
          </w:tcPr>
          <w:p w14:paraId="1FC8A63F" w14:textId="211FCF6B"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96.12</w:t>
            </w:r>
          </w:p>
        </w:tc>
        <w:tc>
          <w:tcPr>
            <w:tcW w:w="0" w:type="auto"/>
          </w:tcPr>
          <w:p w14:paraId="6F9E7FB2" w14:textId="5880ABFF"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18.18</w:t>
            </w:r>
          </w:p>
        </w:tc>
        <w:tc>
          <w:tcPr>
            <w:tcW w:w="0" w:type="auto"/>
          </w:tcPr>
          <w:p w14:paraId="2E95D470" w14:textId="5694EE49"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14.61</w:t>
            </w:r>
          </w:p>
        </w:tc>
        <w:tc>
          <w:tcPr>
            <w:tcW w:w="0" w:type="auto"/>
          </w:tcPr>
          <w:p w14:paraId="4503A16E" w14:textId="6F6CFF69"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22.41</w:t>
            </w:r>
          </w:p>
        </w:tc>
      </w:tr>
      <w:tr w:rsidR="00264307" w:rsidRPr="006F3C52" w14:paraId="19B918CB"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4EA8D74E" w14:textId="6DB49DEF" w:rsidR="00264307" w:rsidRPr="006F3C52" w:rsidRDefault="00264307" w:rsidP="00264307">
            <w:pPr>
              <w:rPr>
                <w:rFonts w:cs="Arial"/>
                <w:b w:val="0"/>
                <w:bCs/>
                <w:szCs w:val="24"/>
                <w:lang w:eastAsia="en-US"/>
              </w:rPr>
            </w:pPr>
            <w:r w:rsidRPr="006F3C52">
              <w:t xml:space="preserve">Russell Teaching 1 </w:t>
            </w:r>
          </w:p>
        </w:tc>
        <w:tc>
          <w:tcPr>
            <w:tcW w:w="0" w:type="auto"/>
          </w:tcPr>
          <w:p w14:paraId="3E58A673" w14:textId="71F02FC5"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528.59</w:t>
            </w:r>
          </w:p>
        </w:tc>
        <w:tc>
          <w:tcPr>
            <w:tcW w:w="0" w:type="auto"/>
          </w:tcPr>
          <w:p w14:paraId="69F65ED2" w14:textId="4CE32E36"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433.163</w:t>
            </w:r>
          </w:p>
        </w:tc>
        <w:tc>
          <w:tcPr>
            <w:tcW w:w="0" w:type="auto"/>
          </w:tcPr>
          <w:p w14:paraId="2BA07E59" w14:textId="6799254F"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440.218</w:t>
            </w:r>
          </w:p>
        </w:tc>
        <w:tc>
          <w:tcPr>
            <w:tcW w:w="0" w:type="auto"/>
          </w:tcPr>
          <w:p w14:paraId="471BF0ED" w14:textId="284D2ED9"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88.37</w:t>
            </w:r>
          </w:p>
        </w:tc>
        <w:tc>
          <w:tcPr>
            <w:tcW w:w="0" w:type="auto"/>
          </w:tcPr>
          <w:p w14:paraId="15F690B6" w14:textId="22652094"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16.72</w:t>
            </w:r>
          </w:p>
        </w:tc>
        <w:tc>
          <w:tcPr>
            <w:tcW w:w="0" w:type="auto"/>
          </w:tcPr>
          <w:p w14:paraId="2F1A5D13" w14:textId="7D73A32A"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13.43</w:t>
            </w:r>
          </w:p>
        </w:tc>
        <w:tc>
          <w:tcPr>
            <w:tcW w:w="0" w:type="auto"/>
          </w:tcPr>
          <w:p w14:paraId="21717C45" w14:textId="6DC57106"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20.60</w:t>
            </w:r>
          </w:p>
        </w:tc>
      </w:tr>
      <w:tr w:rsidR="00264307" w:rsidRPr="006F3C52" w14:paraId="358453A6"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6CF8E049" w14:textId="5626ABB5" w:rsidR="00264307" w:rsidRPr="006F3C52" w:rsidRDefault="00264307" w:rsidP="00264307">
            <w:pPr>
              <w:rPr>
                <w:rFonts w:cs="Arial"/>
                <w:b w:val="0"/>
                <w:bCs/>
                <w:szCs w:val="24"/>
                <w:lang w:eastAsia="en-US"/>
              </w:rPr>
            </w:pPr>
            <w:r w:rsidRPr="006F3C52">
              <w:t>Russell 131</w:t>
            </w:r>
          </w:p>
        </w:tc>
        <w:tc>
          <w:tcPr>
            <w:tcW w:w="0" w:type="auto"/>
          </w:tcPr>
          <w:p w14:paraId="22C147BC" w14:textId="20D983CE"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528.59</w:t>
            </w:r>
          </w:p>
        </w:tc>
        <w:tc>
          <w:tcPr>
            <w:tcW w:w="0" w:type="auto"/>
          </w:tcPr>
          <w:p w14:paraId="6BE9AA78" w14:textId="7584B44E"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433.163</w:t>
            </w:r>
          </w:p>
        </w:tc>
        <w:tc>
          <w:tcPr>
            <w:tcW w:w="0" w:type="auto"/>
          </w:tcPr>
          <w:p w14:paraId="7E3DC01E" w14:textId="239F9094"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440.218</w:t>
            </w:r>
          </w:p>
        </w:tc>
        <w:tc>
          <w:tcPr>
            <w:tcW w:w="0" w:type="auto"/>
          </w:tcPr>
          <w:p w14:paraId="220028ED" w14:textId="2783E366"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88.37</w:t>
            </w:r>
          </w:p>
        </w:tc>
        <w:tc>
          <w:tcPr>
            <w:tcW w:w="0" w:type="auto"/>
          </w:tcPr>
          <w:p w14:paraId="7B2EC078" w14:textId="32108C73"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16.72</w:t>
            </w:r>
          </w:p>
        </w:tc>
        <w:tc>
          <w:tcPr>
            <w:tcW w:w="0" w:type="auto"/>
          </w:tcPr>
          <w:p w14:paraId="4B9ABA86" w14:textId="4B0E530F"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13.43</w:t>
            </w:r>
          </w:p>
        </w:tc>
        <w:tc>
          <w:tcPr>
            <w:tcW w:w="0" w:type="auto"/>
          </w:tcPr>
          <w:p w14:paraId="09F27522" w14:textId="4362A0E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20.60</w:t>
            </w:r>
          </w:p>
        </w:tc>
      </w:tr>
      <w:tr w:rsidR="00264307" w:rsidRPr="006F3C52" w14:paraId="3C964753"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3089C6EC" w14:textId="584FC3FA" w:rsidR="00264307" w:rsidRPr="006F3C52" w:rsidRDefault="00264307" w:rsidP="00264307">
            <w:pPr>
              <w:rPr>
                <w:rFonts w:cs="Arial"/>
                <w:b w:val="0"/>
                <w:bCs/>
                <w:szCs w:val="24"/>
                <w:lang w:eastAsia="en-US"/>
              </w:rPr>
            </w:pPr>
            <w:r w:rsidRPr="006F3C52">
              <w:t xml:space="preserve">Harry </w:t>
            </w:r>
            <w:proofErr w:type="spellStart"/>
            <w:r w:rsidRPr="006F3C52">
              <w:t>Nursten</w:t>
            </w:r>
            <w:proofErr w:type="spellEnd"/>
            <w:r w:rsidRPr="006F3C52">
              <w:t xml:space="preserve"> 3.31 </w:t>
            </w:r>
          </w:p>
        </w:tc>
        <w:tc>
          <w:tcPr>
            <w:tcW w:w="0" w:type="auto"/>
          </w:tcPr>
          <w:p w14:paraId="30A10761" w14:textId="0F7C4F36"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1315.86</w:t>
            </w:r>
          </w:p>
        </w:tc>
        <w:tc>
          <w:tcPr>
            <w:tcW w:w="0" w:type="auto"/>
          </w:tcPr>
          <w:p w14:paraId="2CA4DE32" w14:textId="24C2412A"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1093.338</w:t>
            </w:r>
          </w:p>
        </w:tc>
        <w:tc>
          <w:tcPr>
            <w:tcW w:w="0" w:type="auto"/>
          </w:tcPr>
          <w:p w14:paraId="4BECE25B" w14:textId="5B2FD8A4"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1093.338</w:t>
            </w:r>
          </w:p>
        </w:tc>
        <w:tc>
          <w:tcPr>
            <w:tcW w:w="0" w:type="auto"/>
          </w:tcPr>
          <w:p w14:paraId="59B48DC1" w14:textId="639D779A"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222.52</w:t>
            </w:r>
          </w:p>
        </w:tc>
        <w:tc>
          <w:tcPr>
            <w:tcW w:w="0" w:type="auto"/>
          </w:tcPr>
          <w:p w14:paraId="7EAF1700" w14:textId="658197F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16.91</w:t>
            </w:r>
          </w:p>
        </w:tc>
        <w:tc>
          <w:tcPr>
            <w:tcW w:w="0" w:type="auto"/>
          </w:tcPr>
          <w:p w14:paraId="1E125ECD" w14:textId="1BE447A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33.82</w:t>
            </w:r>
          </w:p>
        </w:tc>
        <w:tc>
          <w:tcPr>
            <w:tcW w:w="0" w:type="auto"/>
          </w:tcPr>
          <w:p w14:paraId="41CBA56E" w14:textId="1EDB6813"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F3C52">
              <w:t>51.88</w:t>
            </w:r>
          </w:p>
        </w:tc>
      </w:tr>
      <w:tr w:rsidR="00264307" w:rsidRPr="006F3C52" w14:paraId="3DA3746C"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01CAECFD" w14:textId="071E329A" w:rsidR="00264307" w:rsidRPr="006F3C52" w:rsidRDefault="00264307" w:rsidP="00264307">
            <w:pPr>
              <w:rPr>
                <w:bCs/>
              </w:rPr>
            </w:pPr>
            <w:r w:rsidRPr="006F3C52">
              <w:t xml:space="preserve">Harry </w:t>
            </w:r>
            <w:proofErr w:type="spellStart"/>
            <w:r w:rsidRPr="006F3C52">
              <w:t>Nursten</w:t>
            </w:r>
            <w:proofErr w:type="spellEnd"/>
            <w:r w:rsidRPr="006F3C52">
              <w:t xml:space="preserve"> 1.28 </w:t>
            </w:r>
          </w:p>
        </w:tc>
        <w:tc>
          <w:tcPr>
            <w:tcW w:w="0" w:type="auto"/>
          </w:tcPr>
          <w:p w14:paraId="60F25ABC" w14:textId="2EF786DC"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1315.86</w:t>
            </w:r>
          </w:p>
        </w:tc>
        <w:tc>
          <w:tcPr>
            <w:tcW w:w="0" w:type="auto"/>
          </w:tcPr>
          <w:p w14:paraId="4C8FBA50" w14:textId="4B4AAA1F"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1093.338</w:t>
            </w:r>
          </w:p>
        </w:tc>
        <w:tc>
          <w:tcPr>
            <w:tcW w:w="0" w:type="auto"/>
          </w:tcPr>
          <w:p w14:paraId="40EB5BA4" w14:textId="5596EE8F"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1091.665</w:t>
            </w:r>
          </w:p>
        </w:tc>
        <w:tc>
          <w:tcPr>
            <w:tcW w:w="0" w:type="auto"/>
          </w:tcPr>
          <w:p w14:paraId="20276E7C" w14:textId="2B024675"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224.19</w:t>
            </w:r>
          </w:p>
        </w:tc>
        <w:tc>
          <w:tcPr>
            <w:tcW w:w="0" w:type="auto"/>
          </w:tcPr>
          <w:p w14:paraId="23C63E99" w14:textId="37AFD9FD"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17.04</w:t>
            </w:r>
          </w:p>
        </w:tc>
        <w:tc>
          <w:tcPr>
            <w:tcW w:w="0" w:type="auto"/>
          </w:tcPr>
          <w:p w14:paraId="075C4C3A" w14:textId="1F9D8E4A"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34.08</w:t>
            </w:r>
          </w:p>
        </w:tc>
        <w:tc>
          <w:tcPr>
            <w:tcW w:w="0" w:type="auto"/>
          </w:tcPr>
          <w:p w14:paraId="7AE4FBF9" w14:textId="623463BD"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52.27</w:t>
            </w:r>
          </w:p>
        </w:tc>
      </w:tr>
      <w:tr w:rsidR="00264307" w:rsidRPr="006F3C52" w14:paraId="50E8605C"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0B58E092" w14:textId="55F560B0" w:rsidR="00264307" w:rsidRPr="006F3C52" w:rsidRDefault="00264307" w:rsidP="00264307">
            <w:pPr>
              <w:rPr>
                <w:bCs/>
              </w:rPr>
            </w:pPr>
            <w:r w:rsidRPr="006F3C52">
              <w:t xml:space="preserve">Harry </w:t>
            </w:r>
            <w:proofErr w:type="spellStart"/>
            <w:r w:rsidRPr="006F3C52">
              <w:t>Nursten</w:t>
            </w:r>
            <w:proofErr w:type="spellEnd"/>
            <w:r w:rsidRPr="006F3C52">
              <w:t xml:space="preserve"> 4.05</w:t>
            </w:r>
          </w:p>
        </w:tc>
        <w:tc>
          <w:tcPr>
            <w:tcW w:w="0" w:type="auto"/>
          </w:tcPr>
          <w:p w14:paraId="6BABEBAC" w14:textId="68FD8142"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1315.86</w:t>
            </w:r>
          </w:p>
        </w:tc>
        <w:tc>
          <w:tcPr>
            <w:tcW w:w="0" w:type="auto"/>
          </w:tcPr>
          <w:p w14:paraId="3D7D0CE3" w14:textId="0A6D3424"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1093.338</w:t>
            </w:r>
          </w:p>
        </w:tc>
        <w:tc>
          <w:tcPr>
            <w:tcW w:w="0" w:type="auto"/>
          </w:tcPr>
          <w:p w14:paraId="01642D6C" w14:textId="1A4ABBC5"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1093.338</w:t>
            </w:r>
          </w:p>
        </w:tc>
        <w:tc>
          <w:tcPr>
            <w:tcW w:w="0" w:type="auto"/>
          </w:tcPr>
          <w:p w14:paraId="7B2F2A40" w14:textId="1155C57B"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222.52</w:t>
            </w:r>
          </w:p>
        </w:tc>
        <w:tc>
          <w:tcPr>
            <w:tcW w:w="0" w:type="auto"/>
          </w:tcPr>
          <w:p w14:paraId="5B74C4EC" w14:textId="704A910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16.91</w:t>
            </w:r>
          </w:p>
        </w:tc>
        <w:tc>
          <w:tcPr>
            <w:tcW w:w="0" w:type="auto"/>
          </w:tcPr>
          <w:p w14:paraId="29B377DD" w14:textId="7A685E55"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33.82</w:t>
            </w:r>
          </w:p>
        </w:tc>
        <w:tc>
          <w:tcPr>
            <w:tcW w:w="0" w:type="auto"/>
          </w:tcPr>
          <w:p w14:paraId="650A22DD" w14:textId="0EE3246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51.88</w:t>
            </w:r>
          </w:p>
        </w:tc>
      </w:tr>
      <w:tr w:rsidR="00264307" w:rsidRPr="006F3C52" w14:paraId="2D0AAF02"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4FA268E2" w14:textId="418B2517" w:rsidR="00264307" w:rsidRPr="006F3C52" w:rsidRDefault="00264307" w:rsidP="00264307">
            <w:pPr>
              <w:rPr>
                <w:bCs/>
              </w:rPr>
            </w:pPr>
            <w:r w:rsidRPr="006F3C52">
              <w:t xml:space="preserve">Harry </w:t>
            </w:r>
            <w:proofErr w:type="spellStart"/>
            <w:r w:rsidRPr="006F3C52">
              <w:t>Nursten</w:t>
            </w:r>
            <w:proofErr w:type="spellEnd"/>
            <w:r w:rsidRPr="006F3C52">
              <w:t xml:space="preserve"> 3.18</w:t>
            </w:r>
          </w:p>
        </w:tc>
        <w:tc>
          <w:tcPr>
            <w:tcW w:w="0" w:type="auto"/>
          </w:tcPr>
          <w:p w14:paraId="249E8F3A" w14:textId="6054AAEC"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825.86</w:t>
            </w:r>
          </w:p>
        </w:tc>
        <w:tc>
          <w:tcPr>
            <w:tcW w:w="0" w:type="auto"/>
          </w:tcPr>
          <w:p w14:paraId="71E977D6" w14:textId="1A760A7E"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0.000</w:t>
            </w:r>
          </w:p>
        </w:tc>
        <w:tc>
          <w:tcPr>
            <w:tcW w:w="0" w:type="auto"/>
          </w:tcPr>
          <w:p w14:paraId="24A74FCB" w14:textId="4012238C"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-7.300</w:t>
            </w:r>
          </w:p>
        </w:tc>
        <w:tc>
          <w:tcPr>
            <w:tcW w:w="0" w:type="auto"/>
          </w:tcPr>
          <w:p w14:paraId="41ACECBF" w14:textId="2285C465"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833.16</w:t>
            </w:r>
          </w:p>
        </w:tc>
        <w:tc>
          <w:tcPr>
            <w:tcW w:w="0" w:type="auto"/>
          </w:tcPr>
          <w:p w14:paraId="2203389A" w14:textId="77AABCBD"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100.88</w:t>
            </w:r>
          </w:p>
        </w:tc>
        <w:tc>
          <w:tcPr>
            <w:tcW w:w="0" w:type="auto"/>
          </w:tcPr>
          <w:p w14:paraId="709F1DEB" w14:textId="10F7DE9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126.64</w:t>
            </w:r>
          </w:p>
        </w:tc>
        <w:tc>
          <w:tcPr>
            <w:tcW w:w="0" w:type="auto"/>
          </w:tcPr>
          <w:p w14:paraId="234BC67F" w14:textId="3AF8359F"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194.24</w:t>
            </w:r>
          </w:p>
        </w:tc>
      </w:tr>
      <w:tr w:rsidR="00264307" w:rsidRPr="006F3C52" w14:paraId="5C2D21F6"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61530892" w14:textId="121AC571" w:rsidR="00264307" w:rsidRPr="006F3C52" w:rsidRDefault="00264307" w:rsidP="00264307">
            <w:pPr>
              <w:rPr>
                <w:bCs/>
              </w:rPr>
            </w:pPr>
            <w:r w:rsidRPr="006F3C52">
              <w:lastRenderedPageBreak/>
              <w:t xml:space="preserve">Harry </w:t>
            </w:r>
            <w:proofErr w:type="spellStart"/>
            <w:r w:rsidRPr="006F3C52">
              <w:t>Nursten</w:t>
            </w:r>
            <w:proofErr w:type="spellEnd"/>
            <w:r w:rsidRPr="006F3C52">
              <w:t xml:space="preserve"> 3.18</w:t>
            </w:r>
          </w:p>
        </w:tc>
        <w:tc>
          <w:tcPr>
            <w:tcW w:w="0" w:type="auto"/>
          </w:tcPr>
          <w:p w14:paraId="497CAFEA" w14:textId="2B2E19CB"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1315.86</w:t>
            </w:r>
          </w:p>
        </w:tc>
        <w:tc>
          <w:tcPr>
            <w:tcW w:w="0" w:type="auto"/>
          </w:tcPr>
          <w:p w14:paraId="4F758CE8" w14:textId="3D7D4D34"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0.000</w:t>
            </w:r>
          </w:p>
        </w:tc>
        <w:tc>
          <w:tcPr>
            <w:tcW w:w="0" w:type="auto"/>
          </w:tcPr>
          <w:p w14:paraId="6BAB8582" w14:textId="12EA876E"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-11.632</w:t>
            </w:r>
          </w:p>
        </w:tc>
        <w:tc>
          <w:tcPr>
            <w:tcW w:w="0" w:type="auto"/>
          </w:tcPr>
          <w:p w14:paraId="2E2DB547" w14:textId="00CC1FD3"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1327.49</w:t>
            </w:r>
          </w:p>
        </w:tc>
        <w:tc>
          <w:tcPr>
            <w:tcW w:w="0" w:type="auto"/>
          </w:tcPr>
          <w:p w14:paraId="2A9031BF" w14:textId="6C17A0F5"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100.88</w:t>
            </w:r>
          </w:p>
        </w:tc>
        <w:tc>
          <w:tcPr>
            <w:tcW w:w="0" w:type="auto"/>
          </w:tcPr>
          <w:p w14:paraId="78D134C4" w14:textId="1022F623"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201.78</w:t>
            </w:r>
          </w:p>
        </w:tc>
        <w:tc>
          <w:tcPr>
            <w:tcW w:w="0" w:type="auto"/>
          </w:tcPr>
          <w:p w14:paraId="0CE22EE1" w14:textId="5F2DE30F"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309.49</w:t>
            </w:r>
          </w:p>
        </w:tc>
      </w:tr>
      <w:tr w:rsidR="00264307" w:rsidRPr="006F3C52" w14:paraId="657F2B90"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464D1843" w14:textId="28152A9D" w:rsidR="00264307" w:rsidRPr="006F3C52" w:rsidRDefault="00264307" w:rsidP="00264307">
            <w:pPr>
              <w:rPr>
                <w:bCs/>
              </w:rPr>
            </w:pPr>
            <w:r w:rsidRPr="006F3C52">
              <w:t xml:space="preserve">Harry </w:t>
            </w:r>
            <w:proofErr w:type="spellStart"/>
            <w:r w:rsidRPr="006F3C52">
              <w:t>Nursten</w:t>
            </w:r>
            <w:proofErr w:type="spellEnd"/>
            <w:r w:rsidRPr="006F3C52">
              <w:t xml:space="preserve"> 4.05</w:t>
            </w:r>
          </w:p>
        </w:tc>
        <w:tc>
          <w:tcPr>
            <w:tcW w:w="0" w:type="auto"/>
          </w:tcPr>
          <w:p w14:paraId="16A8A1BA" w14:textId="22A0567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205.13</w:t>
            </w:r>
          </w:p>
        </w:tc>
        <w:tc>
          <w:tcPr>
            <w:tcW w:w="0" w:type="auto"/>
          </w:tcPr>
          <w:p w14:paraId="5E5118D0" w14:textId="0B079E08"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311.270</w:t>
            </w:r>
          </w:p>
        </w:tc>
        <w:tc>
          <w:tcPr>
            <w:tcW w:w="0" w:type="auto"/>
          </w:tcPr>
          <w:p w14:paraId="6831BEE6" w14:textId="4A5A4B12"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311.270</w:t>
            </w:r>
          </w:p>
        </w:tc>
        <w:tc>
          <w:tcPr>
            <w:tcW w:w="0" w:type="auto"/>
          </w:tcPr>
          <w:p w14:paraId="57756781" w14:textId="31ED9FEB"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-106.14</w:t>
            </w:r>
          </w:p>
        </w:tc>
        <w:tc>
          <w:tcPr>
            <w:tcW w:w="0" w:type="auto"/>
          </w:tcPr>
          <w:p w14:paraId="4E10938F" w14:textId="6186D269"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-51.74</w:t>
            </w:r>
          </w:p>
        </w:tc>
        <w:tc>
          <w:tcPr>
            <w:tcW w:w="0" w:type="auto"/>
          </w:tcPr>
          <w:p w14:paraId="6CF9AAAA" w14:textId="284967CB"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-16.13</w:t>
            </w:r>
          </w:p>
        </w:tc>
        <w:tc>
          <w:tcPr>
            <w:tcW w:w="0" w:type="auto"/>
          </w:tcPr>
          <w:p w14:paraId="4115342B" w14:textId="7E6CAF88"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-24.75</w:t>
            </w:r>
          </w:p>
        </w:tc>
      </w:tr>
      <w:tr w:rsidR="00264307" w:rsidRPr="006F3C52" w14:paraId="3F3B026C"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703E431B" w14:textId="4F10831B" w:rsidR="00264307" w:rsidRPr="006F3C52" w:rsidRDefault="00264307" w:rsidP="00264307">
            <w:pPr>
              <w:rPr>
                <w:bCs/>
              </w:rPr>
            </w:pPr>
            <w:r w:rsidRPr="006F3C52">
              <w:t>Hopkins 110</w:t>
            </w:r>
          </w:p>
        </w:tc>
        <w:tc>
          <w:tcPr>
            <w:tcW w:w="0" w:type="auto"/>
          </w:tcPr>
          <w:p w14:paraId="1FA16077" w14:textId="7C21E546"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1287.75</w:t>
            </w:r>
          </w:p>
        </w:tc>
        <w:tc>
          <w:tcPr>
            <w:tcW w:w="0" w:type="auto"/>
          </w:tcPr>
          <w:p w14:paraId="0CFE803D" w14:textId="3E46601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1087.730</w:t>
            </w:r>
          </w:p>
        </w:tc>
        <w:tc>
          <w:tcPr>
            <w:tcW w:w="0" w:type="auto"/>
          </w:tcPr>
          <w:p w14:paraId="1A8A50D2" w14:textId="04FECFA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1105.475</w:t>
            </w:r>
          </w:p>
        </w:tc>
        <w:tc>
          <w:tcPr>
            <w:tcW w:w="0" w:type="auto"/>
          </w:tcPr>
          <w:p w14:paraId="474B45A8" w14:textId="041CD20B"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182.28</w:t>
            </w:r>
          </w:p>
        </w:tc>
        <w:tc>
          <w:tcPr>
            <w:tcW w:w="0" w:type="auto"/>
          </w:tcPr>
          <w:p w14:paraId="2DBC0ECE" w14:textId="0C42E648"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14.15</w:t>
            </w:r>
          </w:p>
        </w:tc>
        <w:tc>
          <w:tcPr>
            <w:tcW w:w="0" w:type="auto"/>
          </w:tcPr>
          <w:p w14:paraId="2290C756" w14:textId="231FB0BD"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27.71</w:t>
            </w:r>
          </w:p>
        </w:tc>
        <w:tc>
          <w:tcPr>
            <w:tcW w:w="0" w:type="auto"/>
          </w:tcPr>
          <w:p w14:paraId="273BE132" w14:textId="2A96E2A1"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42.50</w:t>
            </w:r>
          </w:p>
        </w:tc>
      </w:tr>
      <w:tr w:rsidR="00264307" w:rsidRPr="006F3C52" w14:paraId="2E247F0C"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203A3DA9" w14:textId="478273E2" w:rsidR="00264307" w:rsidRPr="006F3C52" w:rsidRDefault="00264307" w:rsidP="00264307">
            <w:pPr>
              <w:rPr>
                <w:bCs/>
              </w:rPr>
            </w:pPr>
            <w:r w:rsidRPr="006F3C52">
              <w:t>Hopkins 110</w:t>
            </w:r>
          </w:p>
        </w:tc>
        <w:tc>
          <w:tcPr>
            <w:tcW w:w="0" w:type="auto"/>
          </w:tcPr>
          <w:p w14:paraId="755C50D6" w14:textId="3B65AAA9"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1343.96</w:t>
            </w:r>
          </w:p>
        </w:tc>
        <w:tc>
          <w:tcPr>
            <w:tcW w:w="0" w:type="auto"/>
          </w:tcPr>
          <w:p w14:paraId="719616C7" w14:textId="2CE11B43"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1098.947</w:t>
            </w:r>
          </w:p>
        </w:tc>
        <w:tc>
          <w:tcPr>
            <w:tcW w:w="0" w:type="auto"/>
          </w:tcPr>
          <w:p w14:paraId="25F4C602" w14:textId="3E70F28A"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1120.683</w:t>
            </w:r>
          </w:p>
        </w:tc>
        <w:tc>
          <w:tcPr>
            <w:tcW w:w="0" w:type="auto"/>
          </w:tcPr>
          <w:p w14:paraId="3A5CFBFD" w14:textId="60B29C8A"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223.28</w:t>
            </w:r>
          </w:p>
        </w:tc>
        <w:tc>
          <w:tcPr>
            <w:tcW w:w="0" w:type="auto"/>
          </w:tcPr>
          <w:p w14:paraId="1C3BFAC5" w14:textId="7D890D5A"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16.61</w:t>
            </w:r>
          </w:p>
        </w:tc>
        <w:tc>
          <w:tcPr>
            <w:tcW w:w="0" w:type="auto"/>
          </w:tcPr>
          <w:p w14:paraId="44101396" w14:textId="11CBFBE9"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33.94</w:t>
            </w:r>
          </w:p>
        </w:tc>
        <w:tc>
          <w:tcPr>
            <w:tcW w:w="0" w:type="auto"/>
          </w:tcPr>
          <w:p w14:paraId="37CC27ED" w14:textId="7980F574"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52.05</w:t>
            </w:r>
          </w:p>
        </w:tc>
      </w:tr>
      <w:tr w:rsidR="00264307" w:rsidRPr="006F3C52" w14:paraId="5863A5B8"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1A0BBF18" w14:textId="72A46D1B" w:rsidR="00264307" w:rsidRPr="006F3C52" w:rsidRDefault="00264307" w:rsidP="00264307">
            <w:pPr>
              <w:rPr>
                <w:bCs/>
              </w:rPr>
            </w:pPr>
            <w:r w:rsidRPr="006F3C52">
              <w:t>Hopkins 111</w:t>
            </w:r>
          </w:p>
        </w:tc>
        <w:tc>
          <w:tcPr>
            <w:tcW w:w="0" w:type="auto"/>
          </w:tcPr>
          <w:p w14:paraId="4FAEB364" w14:textId="4650F58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1315.86</w:t>
            </w:r>
          </w:p>
        </w:tc>
        <w:tc>
          <w:tcPr>
            <w:tcW w:w="0" w:type="auto"/>
          </w:tcPr>
          <w:p w14:paraId="7C24DB97" w14:textId="52DFA910"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265.260</w:t>
            </w:r>
          </w:p>
        </w:tc>
        <w:tc>
          <w:tcPr>
            <w:tcW w:w="0" w:type="auto"/>
          </w:tcPr>
          <w:p w14:paraId="2D092F03" w14:textId="0E156CCE"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350.562</w:t>
            </w:r>
          </w:p>
        </w:tc>
        <w:tc>
          <w:tcPr>
            <w:tcW w:w="0" w:type="auto"/>
          </w:tcPr>
          <w:p w14:paraId="545D4301" w14:textId="3F2C4698"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965.29</w:t>
            </w:r>
          </w:p>
        </w:tc>
        <w:tc>
          <w:tcPr>
            <w:tcW w:w="0" w:type="auto"/>
          </w:tcPr>
          <w:p w14:paraId="18E0710E" w14:textId="0DD2348D"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73.36</w:t>
            </w:r>
          </w:p>
        </w:tc>
        <w:tc>
          <w:tcPr>
            <w:tcW w:w="0" w:type="auto"/>
          </w:tcPr>
          <w:p w14:paraId="755DEAF1" w14:textId="598BC46D"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146.72</w:t>
            </w:r>
          </w:p>
        </w:tc>
        <w:tc>
          <w:tcPr>
            <w:tcW w:w="0" w:type="auto"/>
          </w:tcPr>
          <w:p w14:paraId="2F0B1CFB" w14:textId="63556178"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225.05</w:t>
            </w:r>
          </w:p>
        </w:tc>
      </w:tr>
      <w:tr w:rsidR="00264307" w:rsidRPr="006F3C52" w14:paraId="4C952F28"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1B02F31A" w14:textId="0DB4488B" w:rsidR="00264307" w:rsidRPr="006F3C52" w:rsidRDefault="00264307" w:rsidP="00264307">
            <w:pPr>
              <w:rPr>
                <w:bCs/>
              </w:rPr>
            </w:pPr>
            <w:r w:rsidRPr="006F3C52">
              <w:t xml:space="preserve">Hopkins 210 </w:t>
            </w:r>
          </w:p>
        </w:tc>
        <w:tc>
          <w:tcPr>
            <w:tcW w:w="0" w:type="auto"/>
          </w:tcPr>
          <w:p w14:paraId="5B34F4F9" w14:textId="2AE8179B"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1315.86</w:t>
            </w:r>
          </w:p>
        </w:tc>
        <w:tc>
          <w:tcPr>
            <w:tcW w:w="0" w:type="auto"/>
          </w:tcPr>
          <w:p w14:paraId="19A6EE11" w14:textId="6965AED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1093.338</w:t>
            </w:r>
          </w:p>
        </w:tc>
        <w:tc>
          <w:tcPr>
            <w:tcW w:w="0" w:type="auto"/>
          </w:tcPr>
          <w:p w14:paraId="3407D473" w14:textId="66FBD80D"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1093.338</w:t>
            </w:r>
          </w:p>
        </w:tc>
        <w:tc>
          <w:tcPr>
            <w:tcW w:w="0" w:type="auto"/>
          </w:tcPr>
          <w:p w14:paraId="2B6E0430" w14:textId="209CF8F5"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222.52</w:t>
            </w:r>
          </w:p>
        </w:tc>
        <w:tc>
          <w:tcPr>
            <w:tcW w:w="0" w:type="auto"/>
          </w:tcPr>
          <w:p w14:paraId="36A3790F" w14:textId="5436CCA1"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16.91</w:t>
            </w:r>
          </w:p>
        </w:tc>
        <w:tc>
          <w:tcPr>
            <w:tcW w:w="0" w:type="auto"/>
          </w:tcPr>
          <w:p w14:paraId="38680333" w14:textId="61FB7EEF"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33.82</w:t>
            </w:r>
          </w:p>
        </w:tc>
        <w:tc>
          <w:tcPr>
            <w:tcW w:w="0" w:type="auto"/>
          </w:tcPr>
          <w:p w14:paraId="094F91B3" w14:textId="5D891C06"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51.88</w:t>
            </w:r>
          </w:p>
        </w:tc>
      </w:tr>
      <w:tr w:rsidR="00264307" w:rsidRPr="006F3C52" w14:paraId="301BD239"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64ADEA97" w14:textId="300CB31F" w:rsidR="00264307" w:rsidRPr="006F3C52" w:rsidRDefault="00264307" w:rsidP="00264307">
            <w:pPr>
              <w:rPr>
                <w:bCs/>
              </w:rPr>
            </w:pPr>
            <w:r w:rsidRPr="006F3C52">
              <w:t xml:space="preserve">Harry </w:t>
            </w:r>
            <w:proofErr w:type="spellStart"/>
            <w:r w:rsidRPr="006F3C52">
              <w:t>Nursten</w:t>
            </w:r>
            <w:proofErr w:type="spellEnd"/>
            <w:r w:rsidRPr="006F3C52">
              <w:t xml:space="preserve"> 3.32</w:t>
            </w:r>
          </w:p>
        </w:tc>
        <w:tc>
          <w:tcPr>
            <w:tcW w:w="0" w:type="auto"/>
          </w:tcPr>
          <w:p w14:paraId="7F0D8442" w14:textId="24DE6DCD"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230.60</w:t>
            </w:r>
          </w:p>
        </w:tc>
        <w:tc>
          <w:tcPr>
            <w:tcW w:w="0" w:type="auto"/>
          </w:tcPr>
          <w:p w14:paraId="4497DD46" w14:textId="7CF15AC0"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319.134</w:t>
            </w:r>
          </w:p>
        </w:tc>
        <w:tc>
          <w:tcPr>
            <w:tcW w:w="0" w:type="auto"/>
          </w:tcPr>
          <w:p w14:paraId="1110A5AB" w14:textId="669C53EC"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319.772</w:t>
            </w:r>
          </w:p>
        </w:tc>
        <w:tc>
          <w:tcPr>
            <w:tcW w:w="0" w:type="auto"/>
          </w:tcPr>
          <w:p w14:paraId="46B03F6D" w14:textId="41078A46"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-89.17</w:t>
            </w:r>
          </w:p>
        </w:tc>
        <w:tc>
          <w:tcPr>
            <w:tcW w:w="0" w:type="auto"/>
          </w:tcPr>
          <w:p w14:paraId="727E1C2D" w14:textId="55551A4C"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-38.67</w:t>
            </w:r>
          </w:p>
        </w:tc>
        <w:tc>
          <w:tcPr>
            <w:tcW w:w="0" w:type="auto"/>
          </w:tcPr>
          <w:p w14:paraId="6B0BD38B" w14:textId="084181E7"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-13.55</w:t>
            </w:r>
          </w:p>
        </w:tc>
        <w:tc>
          <w:tcPr>
            <w:tcW w:w="0" w:type="auto"/>
          </w:tcPr>
          <w:p w14:paraId="3FBF7C99" w14:textId="7004ED71"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-20.79</w:t>
            </w:r>
          </w:p>
        </w:tc>
      </w:tr>
      <w:tr w:rsidR="00264307" w:rsidRPr="006F3C52" w14:paraId="7441DFE7"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77E7F0C8" w14:textId="72406E0C" w:rsidR="00264307" w:rsidRPr="006F3C52" w:rsidRDefault="00264307" w:rsidP="00264307">
            <w:pPr>
              <w:rPr>
                <w:bCs/>
              </w:rPr>
            </w:pPr>
            <w:r w:rsidRPr="006F3C52">
              <w:t xml:space="preserve">Harry </w:t>
            </w:r>
            <w:proofErr w:type="spellStart"/>
            <w:r w:rsidRPr="006F3C52">
              <w:t>Nursten</w:t>
            </w:r>
            <w:proofErr w:type="spellEnd"/>
            <w:r w:rsidRPr="006F3C52">
              <w:t xml:space="preserve"> 3.32</w:t>
            </w:r>
          </w:p>
        </w:tc>
        <w:tc>
          <w:tcPr>
            <w:tcW w:w="0" w:type="auto"/>
          </w:tcPr>
          <w:p w14:paraId="180D160E" w14:textId="042718CF"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179.65</w:t>
            </w:r>
          </w:p>
        </w:tc>
        <w:tc>
          <w:tcPr>
            <w:tcW w:w="0" w:type="auto"/>
          </w:tcPr>
          <w:p w14:paraId="4913D20E" w14:textId="52336020"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303.405</w:t>
            </w:r>
          </w:p>
        </w:tc>
        <w:tc>
          <w:tcPr>
            <w:tcW w:w="0" w:type="auto"/>
          </w:tcPr>
          <w:p w14:paraId="186E3B0E" w14:textId="164C5F7A"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304.297</w:t>
            </w:r>
          </w:p>
        </w:tc>
        <w:tc>
          <w:tcPr>
            <w:tcW w:w="0" w:type="auto"/>
          </w:tcPr>
          <w:p w14:paraId="57DC4500" w14:textId="59506CE8"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-124.65</w:t>
            </w:r>
          </w:p>
        </w:tc>
        <w:tc>
          <w:tcPr>
            <w:tcW w:w="0" w:type="auto"/>
          </w:tcPr>
          <w:p w14:paraId="385004B1" w14:textId="3CDEBF55"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-69.38</w:t>
            </w:r>
          </w:p>
        </w:tc>
        <w:tc>
          <w:tcPr>
            <w:tcW w:w="0" w:type="auto"/>
          </w:tcPr>
          <w:p w14:paraId="70D0BF28" w14:textId="54211DAF"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-18.95</w:t>
            </w:r>
          </w:p>
        </w:tc>
        <w:tc>
          <w:tcPr>
            <w:tcW w:w="0" w:type="auto"/>
          </w:tcPr>
          <w:p w14:paraId="13425EF7" w14:textId="0815EB09" w:rsidR="00264307" w:rsidRPr="006F3C52" w:rsidRDefault="00264307" w:rsidP="00264307">
            <w:pPr>
              <w:cnfStyle w:val="000000000000" w:firstRow="0" w:lastRow="0" w:firstColumn="0" w:lastColumn="0" w:oddVBand="0" w:evenVBand="0" w:oddHBand="0" w:evenHBand="0" w:firstRowFirstColumn="0" w:firstRowLastColumn="0" w:lastRowFirstColumn="0" w:lastRowLastColumn="0"/>
            </w:pPr>
            <w:r w:rsidRPr="006F3C52">
              <w:t>-29.06</w:t>
            </w:r>
          </w:p>
        </w:tc>
      </w:tr>
      <w:tr w:rsidR="001C4227" w:rsidRPr="006F3C52" w14:paraId="2BE8B89F" w14:textId="77777777" w:rsidTr="00E63C5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vAlign w:val="bottom"/>
          </w:tcPr>
          <w:p w14:paraId="6C3B173D" w14:textId="77777777" w:rsidR="001C4227" w:rsidRPr="006F3C52" w:rsidRDefault="001C4227" w:rsidP="001C4227">
            <w:pPr>
              <w:rPr>
                <w:bCs/>
              </w:rPr>
            </w:pPr>
            <w:r w:rsidRPr="006F3C52">
              <w:rPr>
                <w:bCs/>
              </w:rPr>
              <w:t>Total</w:t>
            </w:r>
          </w:p>
        </w:tc>
        <w:tc>
          <w:tcPr>
            <w:tcW w:w="0" w:type="auto"/>
          </w:tcPr>
          <w:p w14:paraId="31F76211" w14:textId="3E6C3FA2" w:rsidR="001C4227" w:rsidRPr="006F3C52" w:rsidRDefault="001C4227" w:rsidP="001C4227">
            <w:pPr>
              <w:cnfStyle w:val="000000000000" w:firstRow="0" w:lastRow="0" w:firstColumn="0" w:lastColumn="0" w:oddVBand="0" w:evenVBand="0" w:oddHBand="0" w:evenHBand="0" w:firstRowFirstColumn="0" w:firstRowLastColumn="0" w:lastRowFirstColumn="0" w:lastRowLastColumn="0"/>
              <w:rPr>
                <w:b/>
                <w:bCs/>
              </w:rPr>
            </w:pPr>
            <w:r w:rsidRPr="006F3C52">
              <w:rPr>
                <w:b/>
                <w:bCs/>
              </w:rPr>
              <w:t>25</w:t>
            </w:r>
            <w:r w:rsidR="00CA41CD" w:rsidRPr="006F3C52">
              <w:rPr>
                <w:b/>
                <w:bCs/>
              </w:rPr>
              <w:t>,</w:t>
            </w:r>
            <w:r w:rsidRPr="006F3C52">
              <w:rPr>
                <w:b/>
                <w:bCs/>
              </w:rPr>
              <w:t>822.04</w:t>
            </w:r>
          </w:p>
        </w:tc>
        <w:tc>
          <w:tcPr>
            <w:tcW w:w="0" w:type="auto"/>
          </w:tcPr>
          <w:p w14:paraId="7A79F705" w14:textId="224FE7FA" w:rsidR="001C4227" w:rsidRPr="006F3C52" w:rsidRDefault="001C4227" w:rsidP="001C4227">
            <w:pPr>
              <w:cnfStyle w:val="000000000000" w:firstRow="0" w:lastRow="0" w:firstColumn="0" w:lastColumn="0" w:oddVBand="0" w:evenVBand="0" w:oddHBand="0" w:evenHBand="0" w:firstRowFirstColumn="0" w:firstRowLastColumn="0" w:lastRowFirstColumn="0" w:lastRowLastColumn="0"/>
              <w:rPr>
                <w:b/>
                <w:bCs/>
              </w:rPr>
            </w:pPr>
            <w:r w:rsidRPr="006F3C52">
              <w:rPr>
                <w:b/>
                <w:bCs/>
              </w:rPr>
              <w:t>16</w:t>
            </w:r>
            <w:r w:rsidR="00CA41CD" w:rsidRPr="006F3C52">
              <w:rPr>
                <w:b/>
                <w:bCs/>
              </w:rPr>
              <w:t>,</w:t>
            </w:r>
            <w:r w:rsidRPr="006F3C52">
              <w:rPr>
                <w:b/>
                <w:bCs/>
              </w:rPr>
              <w:t>603.48</w:t>
            </w:r>
          </w:p>
        </w:tc>
        <w:tc>
          <w:tcPr>
            <w:tcW w:w="0" w:type="auto"/>
          </w:tcPr>
          <w:p w14:paraId="34067AA5" w14:textId="6E8324A7" w:rsidR="001C4227" w:rsidRPr="006F3C52" w:rsidRDefault="001C4227" w:rsidP="001C4227">
            <w:pPr>
              <w:cnfStyle w:val="000000000000" w:firstRow="0" w:lastRow="0" w:firstColumn="0" w:lastColumn="0" w:oddVBand="0" w:evenVBand="0" w:oddHBand="0" w:evenHBand="0" w:firstRowFirstColumn="0" w:firstRowLastColumn="0" w:lastRowFirstColumn="0" w:lastRowLastColumn="0"/>
              <w:rPr>
                <w:b/>
                <w:bCs/>
              </w:rPr>
            </w:pPr>
            <w:r w:rsidRPr="006F3C52">
              <w:rPr>
                <w:b/>
                <w:bCs/>
              </w:rPr>
              <w:t>16</w:t>
            </w:r>
            <w:r w:rsidR="00CA41CD" w:rsidRPr="006F3C52">
              <w:rPr>
                <w:b/>
                <w:bCs/>
              </w:rPr>
              <w:t>,</w:t>
            </w:r>
            <w:r w:rsidRPr="006F3C52">
              <w:rPr>
                <w:b/>
                <w:bCs/>
              </w:rPr>
              <w:t>737.86</w:t>
            </w:r>
          </w:p>
        </w:tc>
        <w:tc>
          <w:tcPr>
            <w:tcW w:w="0" w:type="auto"/>
            <w:vAlign w:val="bottom"/>
          </w:tcPr>
          <w:p w14:paraId="779BE148" w14:textId="38221BC5" w:rsidR="001C4227" w:rsidRPr="006F3C52" w:rsidRDefault="001C4227" w:rsidP="001C4227">
            <w:pPr>
              <w:cnfStyle w:val="000000000000" w:firstRow="0" w:lastRow="0" w:firstColumn="0" w:lastColumn="0" w:oddVBand="0" w:evenVBand="0" w:oddHBand="0" w:evenHBand="0" w:firstRowFirstColumn="0" w:firstRowLastColumn="0" w:lastRowFirstColumn="0" w:lastRowLastColumn="0"/>
              <w:rPr>
                <w:b/>
                <w:bCs/>
              </w:rPr>
            </w:pPr>
            <w:r w:rsidRPr="006F3C52">
              <w:rPr>
                <w:b/>
                <w:bCs/>
              </w:rPr>
              <w:t>9</w:t>
            </w:r>
            <w:r w:rsidR="00CA41CD" w:rsidRPr="006F3C52">
              <w:rPr>
                <w:b/>
                <w:bCs/>
              </w:rPr>
              <w:t>,</w:t>
            </w:r>
            <w:r w:rsidRPr="006F3C52">
              <w:rPr>
                <w:b/>
                <w:bCs/>
              </w:rPr>
              <w:t>084.18</w:t>
            </w:r>
          </w:p>
        </w:tc>
        <w:tc>
          <w:tcPr>
            <w:tcW w:w="0" w:type="auto"/>
            <w:vAlign w:val="bottom"/>
          </w:tcPr>
          <w:p w14:paraId="321E8317" w14:textId="70D689BB" w:rsidR="001C4227" w:rsidRPr="006F3C52" w:rsidRDefault="001C4227" w:rsidP="001C4227">
            <w:pPr>
              <w:cnfStyle w:val="000000000000" w:firstRow="0" w:lastRow="0" w:firstColumn="0" w:lastColumn="0" w:oddVBand="0" w:evenVBand="0" w:oddHBand="0" w:evenHBand="0" w:firstRowFirstColumn="0" w:firstRowLastColumn="0" w:lastRowFirstColumn="0" w:lastRowLastColumn="0"/>
              <w:rPr>
                <w:b/>
                <w:bCs/>
              </w:rPr>
            </w:pPr>
            <w:r w:rsidRPr="006F3C52">
              <w:rPr>
                <w:b/>
                <w:bCs/>
              </w:rPr>
              <w:t>35.18</w:t>
            </w:r>
          </w:p>
        </w:tc>
        <w:tc>
          <w:tcPr>
            <w:tcW w:w="0" w:type="auto"/>
            <w:vAlign w:val="bottom"/>
          </w:tcPr>
          <w:p w14:paraId="5797CD9D" w14:textId="0F902D36" w:rsidR="001C4227" w:rsidRPr="006F3C52" w:rsidRDefault="001C4227" w:rsidP="001C4227">
            <w:pPr>
              <w:cnfStyle w:val="000000000000" w:firstRow="0" w:lastRow="0" w:firstColumn="0" w:lastColumn="0" w:oddVBand="0" w:evenVBand="0" w:oddHBand="0" w:evenHBand="0" w:firstRowFirstColumn="0" w:firstRowLastColumn="0" w:lastRowFirstColumn="0" w:lastRowLastColumn="0"/>
              <w:rPr>
                <w:b/>
                <w:bCs/>
              </w:rPr>
            </w:pPr>
            <w:r w:rsidRPr="006F3C52">
              <w:rPr>
                <w:b/>
                <w:bCs/>
              </w:rPr>
              <w:t>1</w:t>
            </w:r>
            <w:r w:rsidR="00CA41CD" w:rsidRPr="006F3C52">
              <w:rPr>
                <w:b/>
                <w:bCs/>
              </w:rPr>
              <w:t>,</w:t>
            </w:r>
            <w:r w:rsidRPr="006F3C52">
              <w:rPr>
                <w:b/>
                <w:bCs/>
              </w:rPr>
              <w:t>380.80</w:t>
            </w:r>
          </w:p>
        </w:tc>
        <w:tc>
          <w:tcPr>
            <w:tcW w:w="0" w:type="auto"/>
            <w:vAlign w:val="bottom"/>
          </w:tcPr>
          <w:p w14:paraId="75B7EC14" w14:textId="29231F86" w:rsidR="001C4227" w:rsidRPr="006F3C52" w:rsidRDefault="001C4227" w:rsidP="001C4227">
            <w:pPr>
              <w:cnfStyle w:val="000000000000" w:firstRow="0" w:lastRow="0" w:firstColumn="0" w:lastColumn="0" w:oddVBand="0" w:evenVBand="0" w:oddHBand="0" w:evenHBand="0" w:firstRowFirstColumn="0" w:firstRowLastColumn="0" w:lastRowFirstColumn="0" w:lastRowLastColumn="0"/>
              <w:rPr>
                <w:b/>
                <w:bCs/>
              </w:rPr>
            </w:pPr>
            <w:r w:rsidRPr="006F3C52">
              <w:rPr>
                <w:b/>
                <w:bCs/>
              </w:rPr>
              <w:t>2</w:t>
            </w:r>
            <w:r w:rsidR="00CA41CD" w:rsidRPr="006F3C52">
              <w:rPr>
                <w:b/>
                <w:bCs/>
              </w:rPr>
              <w:t>,</w:t>
            </w:r>
            <w:r w:rsidRPr="006F3C52">
              <w:rPr>
                <w:b/>
                <w:bCs/>
              </w:rPr>
              <w:t>117.89</w:t>
            </w:r>
          </w:p>
        </w:tc>
      </w:tr>
    </w:tbl>
    <w:p w14:paraId="19FF8142" w14:textId="77777777" w:rsidR="00B47618" w:rsidRPr="006F3C52" w:rsidRDefault="00B47618" w:rsidP="00B47618">
      <w:pPr>
        <w:jc w:val="both"/>
        <w:rPr>
          <w:lang w:eastAsia="en-US"/>
        </w:rPr>
      </w:pPr>
    </w:p>
    <w:p w14:paraId="19092722" w14:textId="77777777" w:rsidR="00B47618" w:rsidRPr="006F3C52" w:rsidRDefault="00B47618" w:rsidP="00B47618">
      <w:pPr>
        <w:tabs>
          <w:tab w:val="left" w:pos="10267"/>
        </w:tabs>
        <w:rPr>
          <w:lang w:eastAsia="en-US"/>
        </w:rPr>
        <w:sectPr w:rsidR="00B47618" w:rsidRPr="006F3C52" w:rsidSect="00F74A11">
          <w:pgSz w:w="16840" w:h="11906" w:orient="landscape"/>
          <w:pgMar w:top="1701" w:right="1134" w:bottom="737" w:left="1134" w:header="708" w:footer="708" w:gutter="0"/>
          <w:cols w:space="708"/>
          <w:titlePg/>
          <w:docGrid w:linePitch="360"/>
        </w:sectPr>
      </w:pPr>
    </w:p>
    <w:p w14:paraId="0F2EFBED" w14:textId="77777777" w:rsidR="00B47618" w:rsidRPr="006F3C52" w:rsidRDefault="00B47618" w:rsidP="00B47618">
      <w:pPr>
        <w:pStyle w:val="ListParagraph"/>
        <w:numPr>
          <w:ilvl w:val="0"/>
          <w:numId w:val="15"/>
        </w:numPr>
        <w:rPr>
          <w:rFonts w:ascii="Arial Bold" w:hAnsi="Arial Bold" w:cs="Arial"/>
          <w:b/>
          <w:bCs/>
          <w:color w:val="D2002E" w:themeColor="accent1"/>
          <w:kern w:val="32"/>
          <w:sz w:val="44"/>
          <w:szCs w:val="32"/>
          <w:lang w:eastAsia="en-US"/>
        </w:rPr>
      </w:pPr>
      <w:r w:rsidRPr="006F3C52">
        <w:rPr>
          <w:rFonts w:ascii="Arial Bold" w:hAnsi="Arial Bold" w:cs="Arial"/>
          <w:b/>
          <w:bCs/>
          <w:color w:val="D2002E" w:themeColor="accent1"/>
          <w:kern w:val="32"/>
          <w:sz w:val="44"/>
          <w:szCs w:val="32"/>
          <w:lang w:eastAsia="en-US"/>
        </w:rPr>
        <w:lastRenderedPageBreak/>
        <w:t xml:space="preserve">Comparison of actual versus predicted savings </w:t>
      </w:r>
    </w:p>
    <w:p w14:paraId="18836BE5" w14:textId="3E2DE4AC" w:rsidR="00B47618" w:rsidRPr="006F3C52" w:rsidRDefault="00B47618" w:rsidP="00B47618">
      <w:pPr>
        <w:pStyle w:val="Ecotexte"/>
        <w:rPr>
          <w:sz w:val="24"/>
          <w:szCs w:val="24"/>
          <w:lang w:val="en-GB" w:eastAsia="en-US"/>
        </w:rPr>
      </w:pPr>
      <w:r w:rsidRPr="006F3C52">
        <w:rPr>
          <w:rFonts w:cs="Arial"/>
          <w:sz w:val="24"/>
          <w:szCs w:val="24"/>
          <w:lang w:val="en-GB" w:eastAsia="en-US"/>
        </w:rPr>
        <w:t xml:space="preserve">A summary of the energy savings predicted compared with the measured data is displayed in </w:t>
      </w:r>
      <w:r w:rsidRPr="006F3C52">
        <w:rPr>
          <w:sz w:val="24"/>
          <w:szCs w:val="24"/>
          <w:lang w:val="en-GB" w:eastAsia="en-US"/>
        </w:rPr>
        <w:fldChar w:fldCharType="begin"/>
      </w:r>
      <w:r w:rsidRPr="006F3C52">
        <w:rPr>
          <w:sz w:val="24"/>
          <w:szCs w:val="24"/>
          <w:lang w:val="en-GB" w:eastAsia="en-US"/>
        </w:rPr>
        <w:instrText xml:space="preserve"> REF _Ref72253579 \h </w:instrText>
      </w:r>
      <w:r w:rsidR="00BB1E5F" w:rsidRPr="006F3C52">
        <w:rPr>
          <w:sz w:val="24"/>
          <w:szCs w:val="24"/>
          <w:lang w:val="en-GB" w:eastAsia="en-US"/>
        </w:rPr>
        <w:instrText xml:space="preserve"> \* MERGEFORMAT </w:instrText>
      </w:r>
      <w:r w:rsidRPr="006F3C52">
        <w:rPr>
          <w:sz w:val="24"/>
          <w:szCs w:val="24"/>
          <w:lang w:val="en-GB" w:eastAsia="en-US"/>
        </w:rPr>
      </w:r>
      <w:r w:rsidRPr="006F3C52">
        <w:rPr>
          <w:sz w:val="24"/>
          <w:szCs w:val="24"/>
          <w:lang w:val="en-GB" w:eastAsia="en-US"/>
        </w:rPr>
        <w:fldChar w:fldCharType="separate"/>
      </w:r>
      <w:r w:rsidRPr="006F3C52">
        <w:rPr>
          <w:sz w:val="24"/>
          <w:szCs w:val="24"/>
          <w:lang w:val="en-GB"/>
        </w:rPr>
        <w:t xml:space="preserve">Table </w:t>
      </w:r>
      <w:r w:rsidRPr="006F3C52">
        <w:rPr>
          <w:noProof/>
          <w:sz w:val="24"/>
          <w:szCs w:val="24"/>
          <w:lang w:val="en-GB"/>
        </w:rPr>
        <w:t>6</w:t>
      </w:r>
      <w:r w:rsidRPr="006F3C52">
        <w:rPr>
          <w:sz w:val="24"/>
          <w:szCs w:val="24"/>
          <w:lang w:val="en-GB" w:eastAsia="en-US"/>
        </w:rPr>
        <w:fldChar w:fldCharType="end"/>
      </w:r>
      <w:r w:rsidRPr="006F3C52">
        <w:rPr>
          <w:sz w:val="24"/>
          <w:szCs w:val="24"/>
          <w:lang w:val="en-GB" w:eastAsia="en-US"/>
        </w:rPr>
        <w:t xml:space="preserve">. The measured data compares very favourably with the predicted data set out in the original Salix grant application. Initial estimations of the annual kWh consumption of the </w:t>
      </w:r>
      <w:r w:rsidR="002D288F">
        <w:rPr>
          <w:sz w:val="24"/>
          <w:szCs w:val="24"/>
          <w:lang w:val="en-GB" w:eastAsia="en-US"/>
        </w:rPr>
        <w:t>refrigeration units</w:t>
      </w:r>
      <w:r w:rsidRPr="006F3C52">
        <w:rPr>
          <w:sz w:val="24"/>
          <w:szCs w:val="24"/>
          <w:lang w:val="en-GB" w:eastAsia="en-US"/>
        </w:rPr>
        <w:t xml:space="preserve"> vary by just </w:t>
      </w:r>
      <w:r w:rsidR="00E70899" w:rsidRPr="006F3C52">
        <w:rPr>
          <w:sz w:val="24"/>
          <w:szCs w:val="24"/>
          <w:lang w:val="en-GB" w:eastAsia="en-US"/>
        </w:rPr>
        <w:t>3</w:t>
      </w:r>
      <w:r w:rsidRPr="006F3C52">
        <w:rPr>
          <w:sz w:val="24"/>
          <w:szCs w:val="24"/>
          <w:lang w:val="en-GB" w:eastAsia="en-US"/>
        </w:rPr>
        <w:t xml:space="preserve">% from the actual measured consumption. The retrofitted, new </w:t>
      </w:r>
      <w:r w:rsidR="002D288F">
        <w:rPr>
          <w:sz w:val="24"/>
          <w:szCs w:val="24"/>
          <w:lang w:val="en-GB" w:eastAsia="en-US"/>
        </w:rPr>
        <w:t>units</w:t>
      </w:r>
      <w:r w:rsidRPr="006F3C52">
        <w:rPr>
          <w:sz w:val="24"/>
          <w:szCs w:val="24"/>
          <w:lang w:val="en-GB" w:eastAsia="en-US"/>
        </w:rPr>
        <w:t xml:space="preserve"> consume </w:t>
      </w:r>
      <w:r w:rsidR="00E7559A" w:rsidRPr="006F3C52">
        <w:rPr>
          <w:sz w:val="24"/>
          <w:szCs w:val="24"/>
          <w:lang w:val="en-GB" w:eastAsia="en-US"/>
        </w:rPr>
        <w:t>27</w:t>
      </w:r>
      <w:r w:rsidRPr="006F3C52">
        <w:rPr>
          <w:sz w:val="24"/>
          <w:szCs w:val="24"/>
          <w:lang w:val="en-GB" w:eastAsia="en-US"/>
        </w:rPr>
        <w:t xml:space="preserve">% </w:t>
      </w:r>
      <w:r w:rsidR="00F16B77" w:rsidRPr="006F3C52">
        <w:rPr>
          <w:sz w:val="24"/>
          <w:szCs w:val="24"/>
          <w:lang w:val="en-GB" w:eastAsia="en-US"/>
        </w:rPr>
        <w:t>more</w:t>
      </w:r>
      <w:r w:rsidRPr="006F3C52">
        <w:rPr>
          <w:sz w:val="24"/>
          <w:szCs w:val="24"/>
          <w:lang w:val="en-GB" w:eastAsia="en-US"/>
        </w:rPr>
        <w:t xml:space="preserve"> </w:t>
      </w:r>
      <w:r w:rsidR="004705D9" w:rsidRPr="006F3C52">
        <w:rPr>
          <w:sz w:val="24"/>
          <w:szCs w:val="24"/>
          <w:lang w:val="en-GB" w:eastAsia="en-US"/>
        </w:rPr>
        <w:t xml:space="preserve">electricity </w:t>
      </w:r>
      <w:r w:rsidRPr="006F3C52">
        <w:rPr>
          <w:sz w:val="24"/>
          <w:szCs w:val="24"/>
          <w:lang w:val="en-GB" w:eastAsia="en-US"/>
        </w:rPr>
        <w:t>than their predicted consumption and this has resulted in</w:t>
      </w:r>
      <w:r w:rsidR="004705D9" w:rsidRPr="006F3C52">
        <w:rPr>
          <w:sz w:val="24"/>
          <w:szCs w:val="24"/>
          <w:lang w:val="en-GB" w:eastAsia="en-US"/>
        </w:rPr>
        <w:t xml:space="preserve"> a </w:t>
      </w:r>
      <w:r w:rsidR="004309A5" w:rsidRPr="006F3C52">
        <w:rPr>
          <w:sz w:val="24"/>
          <w:szCs w:val="24"/>
          <w:lang w:val="en-GB" w:eastAsia="en-US"/>
        </w:rPr>
        <w:t>19.8</w:t>
      </w:r>
      <w:r w:rsidR="008658B1" w:rsidRPr="006F3C52">
        <w:rPr>
          <w:sz w:val="24"/>
          <w:szCs w:val="24"/>
          <w:lang w:val="en-GB" w:eastAsia="en-US"/>
        </w:rPr>
        <w:t>2</w:t>
      </w:r>
      <w:r w:rsidR="004705D9" w:rsidRPr="006F3C52">
        <w:rPr>
          <w:sz w:val="24"/>
          <w:szCs w:val="24"/>
          <w:lang w:val="en-GB" w:eastAsia="en-US"/>
        </w:rPr>
        <w:t>% decrease in the</w:t>
      </w:r>
      <w:r w:rsidRPr="006F3C52">
        <w:rPr>
          <w:sz w:val="24"/>
          <w:szCs w:val="24"/>
          <w:lang w:val="en-GB" w:eastAsia="en-US"/>
        </w:rPr>
        <w:t xml:space="preserve"> </w:t>
      </w:r>
      <w:r w:rsidR="004705D9" w:rsidRPr="006F3C52">
        <w:rPr>
          <w:sz w:val="24"/>
          <w:szCs w:val="24"/>
          <w:lang w:val="en-GB" w:eastAsia="en-US"/>
        </w:rPr>
        <w:t xml:space="preserve">energy </w:t>
      </w:r>
      <w:r w:rsidRPr="006F3C52">
        <w:rPr>
          <w:sz w:val="24"/>
          <w:szCs w:val="24"/>
          <w:lang w:val="en-GB" w:eastAsia="en-US"/>
        </w:rPr>
        <w:t>sav</w:t>
      </w:r>
      <w:r w:rsidR="004705D9" w:rsidRPr="006F3C52">
        <w:rPr>
          <w:sz w:val="24"/>
          <w:szCs w:val="24"/>
          <w:lang w:val="en-GB" w:eastAsia="en-US"/>
        </w:rPr>
        <w:t>ings</w:t>
      </w:r>
      <w:r w:rsidRPr="006F3C52">
        <w:rPr>
          <w:sz w:val="24"/>
          <w:szCs w:val="24"/>
          <w:lang w:val="en-GB" w:eastAsia="en-US"/>
        </w:rPr>
        <w:t xml:space="preserve"> verses what was predicted</w:t>
      </w:r>
      <w:r w:rsidR="004705D9" w:rsidRPr="006F3C52">
        <w:rPr>
          <w:sz w:val="24"/>
          <w:szCs w:val="24"/>
          <w:lang w:val="en-GB" w:eastAsia="en-US"/>
        </w:rPr>
        <w:t xml:space="preserve"> (an additional</w:t>
      </w:r>
      <w:r w:rsidR="00DD6B51" w:rsidRPr="006F3C52">
        <w:rPr>
          <w:sz w:val="24"/>
          <w:szCs w:val="24"/>
          <w:lang w:val="en-GB" w:eastAsia="en-US"/>
        </w:rPr>
        <w:t xml:space="preserve"> 5,578 kWh)</w:t>
      </w:r>
      <w:r w:rsidRPr="006F3C52">
        <w:rPr>
          <w:sz w:val="24"/>
          <w:szCs w:val="24"/>
          <w:lang w:val="en-GB" w:eastAsia="en-US"/>
        </w:rPr>
        <w:t xml:space="preserve">. </w:t>
      </w:r>
      <w:r w:rsidR="00DD6B51" w:rsidRPr="006F3C52">
        <w:rPr>
          <w:sz w:val="24"/>
          <w:szCs w:val="24"/>
          <w:lang w:val="en-GB" w:eastAsia="en-US"/>
        </w:rPr>
        <w:t>Consequently</w:t>
      </w:r>
      <w:r w:rsidR="008658B1" w:rsidRPr="006F3C52">
        <w:rPr>
          <w:sz w:val="24"/>
          <w:szCs w:val="24"/>
          <w:lang w:val="en-GB" w:eastAsia="en-US"/>
        </w:rPr>
        <w:t>,</w:t>
      </w:r>
      <w:r w:rsidR="00DD6B51" w:rsidRPr="006F3C52">
        <w:rPr>
          <w:sz w:val="24"/>
          <w:szCs w:val="24"/>
          <w:lang w:val="en-GB" w:eastAsia="en-US"/>
        </w:rPr>
        <w:t xml:space="preserve"> an increased</w:t>
      </w:r>
      <w:r w:rsidRPr="006F3C52">
        <w:rPr>
          <w:sz w:val="24"/>
          <w:szCs w:val="24"/>
          <w:lang w:val="en-GB" w:eastAsia="en-US"/>
        </w:rPr>
        <w:t xml:space="preserve"> payback period of </w:t>
      </w:r>
      <w:r w:rsidR="00DD6B51" w:rsidRPr="006F3C52">
        <w:rPr>
          <w:sz w:val="24"/>
          <w:szCs w:val="24"/>
          <w:lang w:val="en-GB" w:eastAsia="en-US"/>
        </w:rPr>
        <w:t>19.71</w:t>
      </w:r>
      <w:r w:rsidRPr="006F3C52">
        <w:rPr>
          <w:sz w:val="24"/>
          <w:szCs w:val="24"/>
          <w:lang w:val="en-GB" w:eastAsia="en-US"/>
        </w:rPr>
        <w:t xml:space="preserve"> years has been calculated compared with the </w:t>
      </w:r>
      <w:r w:rsidR="004309A5" w:rsidRPr="006F3C52">
        <w:rPr>
          <w:sz w:val="24"/>
          <w:szCs w:val="24"/>
          <w:lang w:val="en-GB" w:eastAsia="en-US"/>
        </w:rPr>
        <w:t>13.79</w:t>
      </w:r>
      <w:r w:rsidRPr="006F3C52">
        <w:rPr>
          <w:sz w:val="24"/>
          <w:szCs w:val="24"/>
          <w:lang w:val="en-GB" w:eastAsia="en-US"/>
        </w:rPr>
        <w:t xml:space="preserve"> estimated in the original application. </w:t>
      </w:r>
    </w:p>
    <w:p w14:paraId="76EDA181" w14:textId="5DA99974" w:rsidR="00B23576" w:rsidRDefault="00B47618" w:rsidP="00B47618">
      <w:pPr>
        <w:pStyle w:val="Ecotexte"/>
        <w:rPr>
          <w:color w:val="FF0000"/>
          <w:sz w:val="24"/>
          <w:szCs w:val="24"/>
          <w:lang w:val="en-GB" w:eastAsia="en-US"/>
        </w:rPr>
      </w:pPr>
      <w:r w:rsidRPr="006F3C52">
        <w:rPr>
          <w:sz w:val="24"/>
          <w:szCs w:val="24"/>
          <w:lang w:val="en-GB" w:eastAsia="en-US"/>
        </w:rPr>
        <w:t>The increased consumption due to interactive effects (increased heating requirements) are an unfortunate consequence to the reduced heat gains into each lab from the much more efficient equipment.</w:t>
      </w:r>
      <w:r w:rsidR="00BB1E5F" w:rsidRPr="006F3C52">
        <w:rPr>
          <w:sz w:val="24"/>
          <w:szCs w:val="24"/>
          <w:lang w:val="en-GB" w:eastAsia="en-US"/>
        </w:rPr>
        <w:t xml:space="preserve"> </w:t>
      </w:r>
      <w:r w:rsidR="00753447" w:rsidRPr="006F3C52">
        <w:rPr>
          <w:sz w:val="24"/>
          <w:szCs w:val="24"/>
          <w:lang w:val="en-GB" w:eastAsia="en-US"/>
        </w:rPr>
        <w:t xml:space="preserve">Furthermore, </w:t>
      </w:r>
      <w:r w:rsidR="002E461F" w:rsidRPr="006F3C52">
        <w:rPr>
          <w:sz w:val="24"/>
          <w:szCs w:val="24"/>
          <w:lang w:val="en-GB" w:eastAsia="en-US"/>
        </w:rPr>
        <w:t>several</w:t>
      </w:r>
      <w:r w:rsidR="00753447" w:rsidRPr="006F3C52">
        <w:rPr>
          <w:sz w:val="24"/>
          <w:szCs w:val="24"/>
          <w:lang w:val="en-GB" w:eastAsia="en-US"/>
        </w:rPr>
        <w:t xml:space="preserve"> refrigeration units were found to be non-functional </w:t>
      </w:r>
      <w:r w:rsidR="002E461F" w:rsidRPr="006F3C52">
        <w:rPr>
          <w:sz w:val="24"/>
          <w:szCs w:val="24"/>
          <w:lang w:val="en-GB" w:eastAsia="en-US"/>
        </w:rPr>
        <w:t xml:space="preserve">during the baseline period. For example, the two tall refrigerators in Harry </w:t>
      </w:r>
      <w:proofErr w:type="spellStart"/>
      <w:r w:rsidR="002E461F" w:rsidRPr="006F3C52">
        <w:rPr>
          <w:sz w:val="24"/>
          <w:szCs w:val="24"/>
          <w:lang w:val="en-GB" w:eastAsia="en-US"/>
        </w:rPr>
        <w:t>Nurs</w:t>
      </w:r>
      <w:r w:rsidR="00777BCF" w:rsidRPr="006F3C52">
        <w:rPr>
          <w:sz w:val="24"/>
          <w:szCs w:val="24"/>
          <w:lang w:val="en-GB" w:eastAsia="en-US"/>
        </w:rPr>
        <w:t>t</w:t>
      </w:r>
      <w:r w:rsidR="002E461F" w:rsidRPr="006F3C52">
        <w:rPr>
          <w:sz w:val="24"/>
          <w:szCs w:val="24"/>
          <w:lang w:val="en-GB" w:eastAsia="en-US"/>
        </w:rPr>
        <w:t>en</w:t>
      </w:r>
      <w:proofErr w:type="spellEnd"/>
      <w:r w:rsidR="002E461F" w:rsidRPr="006F3C52">
        <w:rPr>
          <w:sz w:val="24"/>
          <w:szCs w:val="24"/>
          <w:lang w:val="en-GB" w:eastAsia="en-US"/>
        </w:rPr>
        <w:t xml:space="preserve"> lab </w:t>
      </w:r>
      <w:r w:rsidR="002E461F" w:rsidRPr="00834A1C">
        <w:rPr>
          <w:sz w:val="24"/>
          <w:szCs w:val="24"/>
          <w:lang w:val="en-GB" w:eastAsia="en-US"/>
        </w:rPr>
        <w:t xml:space="preserve">3.32 </w:t>
      </w:r>
      <w:r w:rsidR="00777BCF" w:rsidRPr="00834A1C">
        <w:rPr>
          <w:sz w:val="24"/>
          <w:szCs w:val="24"/>
          <w:lang w:val="en-GB" w:eastAsia="en-US"/>
        </w:rPr>
        <w:t xml:space="preserve">did not have functional </w:t>
      </w:r>
      <w:r w:rsidR="000075AE" w:rsidRPr="00834A1C">
        <w:rPr>
          <w:sz w:val="24"/>
          <w:szCs w:val="24"/>
          <w:lang w:val="en-GB" w:eastAsia="en-US"/>
        </w:rPr>
        <w:t>compressors and</w:t>
      </w:r>
      <w:r w:rsidR="00777BCF" w:rsidRPr="00834A1C">
        <w:rPr>
          <w:sz w:val="24"/>
          <w:szCs w:val="24"/>
          <w:lang w:val="en-GB" w:eastAsia="en-US"/>
        </w:rPr>
        <w:t xml:space="preserve"> </w:t>
      </w:r>
      <w:r w:rsidR="002E461F" w:rsidRPr="00834A1C">
        <w:rPr>
          <w:sz w:val="24"/>
          <w:szCs w:val="24"/>
          <w:lang w:val="en-GB" w:eastAsia="en-US"/>
        </w:rPr>
        <w:t xml:space="preserve">were only consuming </w:t>
      </w:r>
      <w:r w:rsidR="00777BCF" w:rsidRPr="00834A1C">
        <w:rPr>
          <w:sz w:val="24"/>
          <w:szCs w:val="24"/>
          <w:lang w:val="en-GB" w:eastAsia="en-US"/>
        </w:rPr>
        <w:t xml:space="preserve">when the door was opened (due to the internal lighting). </w:t>
      </w:r>
      <w:r w:rsidR="000075AE" w:rsidRPr="00834A1C">
        <w:rPr>
          <w:sz w:val="24"/>
          <w:szCs w:val="24"/>
          <w:lang w:val="en-GB" w:eastAsia="en-US"/>
        </w:rPr>
        <w:t>Therefore,</w:t>
      </w:r>
      <w:r w:rsidR="004D6119" w:rsidRPr="00834A1C">
        <w:rPr>
          <w:sz w:val="24"/>
          <w:szCs w:val="24"/>
          <w:lang w:val="en-GB" w:eastAsia="en-US"/>
        </w:rPr>
        <w:t xml:space="preserve"> consumption in this lab was increased from </w:t>
      </w:r>
      <w:r w:rsidR="000856E7" w:rsidRPr="00834A1C">
        <w:rPr>
          <w:sz w:val="24"/>
          <w:szCs w:val="24"/>
          <w:lang w:val="en-GB" w:eastAsia="en-US"/>
        </w:rPr>
        <w:t>410.26 kWh to 622.54 kWh</w:t>
      </w:r>
      <w:r w:rsidR="00B23576" w:rsidRPr="00834A1C">
        <w:rPr>
          <w:sz w:val="24"/>
          <w:szCs w:val="24"/>
          <w:lang w:val="en-GB" w:eastAsia="en-US"/>
        </w:rPr>
        <w:t xml:space="preserve"> per year</w:t>
      </w:r>
      <w:r w:rsidR="007415C3" w:rsidRPr="00834A1C">
        <w:rPr>
          <w:sz w:val="24"/>
          <w:szCs w:val="24"/>
          <w:lang w:val="en-GB" w:eastAsia="en-US"/>
        </w:rPr>
        <w:t xml:space="preserve"> upon retrofit</w:t>
      </w:r>
      <w:r w:rsidR="00B23576" w:rsidRPr="00834A1C">
        <w:rPr>
          <w:sz w:val="24"/>
          <w:szCs w:val="24"/>
          <w:lang w:val="en-GB" w:eastAsia="en-US"/>
        </w:rPr>
        <w:t xml:space="preserve">. </w:t>
      </w:r>
      <w:r w:rsidR="00BF792B" w:rsidRPr="00834A1C">
        <w:rPr>
          <w:sz w:val="24"/>
          <w:szCs w:val="24"/>
          <w:lang w:val="en-GB" w:eastAsia="en-US"/>
        </w:rPr>
        <w:t xml:space="preserve">Similarly, there were </w:t>
      </w:r>
      <w:r w:rsidR="00823EE5" w:rsidRPr="00834A1C">
        <w:rPr>
          <w:sz w:val="24"/>
          <w:szCs w:val="24"/>
          <w:lang w:val="en-GB" w:eastAsia="en-US"/>
        </w:rPr>
        <w:t>several</w:t>
      </w:r>
      <w:r w:rsidR="00BF792B" w:rsidRPr="00834A1C">
        <w:rPr>
          <w:sz w:val="24"/>
          <w:szCs w:val="24"/>
          <w:lang w:val="en-GB" w:eastAsia="en-US"/>
        </w:rPr>
        <w:t xml:space="preserve"> examples</w:t>
      </w:r>
      <w:r w:rsidR="002F7AAF" w:rsidRPr="00834A1C">
        <w:rPr>
          <w:sz w:val="24"/>
          <w:szCs w:val="24"/>
          <w:lang w:val="en-GB" w:eastAsia="en-US"/>
        </w:rPr>
        <w:t xml:space="preserve"> </w:t>
      </w:r>
      <w:r w:rsidR="00823EE5" w:rsidRPr="00834A1C">
        <w:rPr>
          <w:sz w:val="24"/>
          <w:szCs w:val="24"/>
          <w:lang w:val="en-GB" w:eastAsia="en-US"/>
        </w:rPr>
        <w:t>of</w:t>
      </w:r>
      <w:r w:rsidR="00BF792B" w:rsidRPr="00834A1C">
        <w:rPr>
          <w:sz w:val="24"/>
          <w:szCs w:val="24"/>
          <w:lang w:val="en-GB" w:eastAsia="en-US"/>
        </w:rPr>
        <w:t xml:space="preserve"> smaller </w:t>
      </w:r>
      <w:r w:rsidR="009002B3" w:rsidRPr="00834A1C">
        <w:rPr>
          <w:sz w:val="24"/>
          <w:szCs w:val="24"/>
          <w:lang w:val="en-GB" w:eastAsia="en-US"/>
        </w:rPr>
        <w:t xml:space="preserve">appliances </w:t>
      </w:r>
      <w:r w:rsidR="00823EE5" w:rsidRPr="00834A1C">
        <w:rPr>
          <w:sz w:val="24"/>
          <w:szCs w:val="24"/>
          <w:lang w:val="en-GB" w:eastAsia="en-US"/>
        </w:rPr>
        <w:t>being</w:t>
      </w:r>
      <w:r w:rsidR="009002B3" w:rsidRPr="00834A1C">
        <w:rPr>
          <w:sz w:val="24"/>
          <w:szCs w:val="24"/>
          <w:lang w:val="en-GB" w:eastAsia="en-US"/>
        </w:rPr>
        <w:t xml:space="preserve"> replaced with larger or higher consuming units. </w:t>
      </w:r>
      <w:r w:rsidR="007001AF" w:rsidRPr="00834A1C">
        <w:rPr>
          <w:sz w:val="24"/>
          <w:szCs w:val="24"/>
          <w:lang w:val="en-GB" w:eastAsia="en-US"/>
        </w:rPr>
        <w:t>In one case</w:t>
      </w:r>
      <w:r w:rsidR="002F7AAF" w:rsidRPr="00834A1C">
        <w:rPr>
          <w:sz w:val="24"/>
          <w:szCs w:val="24"/>
          <w:lang w:val="en-GB" w:eastAsia="en-US"/>
        </w:rPr>
        <w:t>, the replacement of a 13.19 kWh per week fridge-freezer</w:t>
      </w:r>
      <w:r w:rsidR="00311F9D" w:rsidRPr="00834A1C">
        <w:rPr>
          <w:sz w:val="24"/>
          <w:szCs w:val="24"/>
          <w:lang w:val="en-GB" w:eastAsia="en-US"/>
        </w:rPr>
        <w:t xml:space="preserve"> </w:t>
      </w:r>
      <w:r w:rsidR="002F7AAF" w:rsidRPr="00834A1C">
        <w:rPr>
          <w:sz w:val="24"/>
          <w:szCs w:val="24"/>
          <w:lang w:val="en-GB" w:eastAsia="en-US"/>
        </w:rPr>
        <w:t xml:space="preserve">with a 406l </w:t>
      </w:r>
      <w:r w:rsidR="007001AF" w:rsidRPr="00834A1C">
        <w:rPr>
          <w:sz w:val="24"/>
          <w:szCs w:val="24"/>
          <w:lang w:val="en-GB" w:eastAsia="en-US"/>
        </w:rPr>
        <w:t>tall f</w:t>
      </w:r>
      <w:r w:rsidR="002F7AAF" w:rsidRPr="00834A1C">
        <w:rPr>
          <w:sz w:val="24"/>
          <w:szCs w:val="24"/>
          <w:lang w:val="en-GB" w:eastAsia="en-US"/>
        </w:rPr>
        <w:t>reezer consum</w:t>
      </w:r>
      <w:r w:rsidR="00311F9D" w:rsidRPr="00834A1C">
        <w:rPr>
          <w:sz w:val="24"/>
          <w:szCs w:val="24"/>
          <w:lang w:val="en-GB" w:eastAsia="en-US"/>
        </w:rPr>
        <w:t>ed</w:t>
      </w:r>
      <w:r w:rsidR="002F7AAF" w:rsidRPr="00834A1C">
        <w:rPr>
          <w:sz w:val="24"/>
          <w:szCs w:val="24"/>
          <w:lang w:val="en-GB" w:eastAsia="en-US"/>
        </w:rPr>
        <w:t xml:space="preserve"> 59% more energy </w:t>
      </w:r>
      <w:r w:rsidR="00311F9D" w:rsidRPr="00834A1C">
        <w:rPr>
          <w:sz w:val="24"/>
          <w:szCs w:val="24"/>
          <w:lang w:val="en-GB" w:eastAsia="en-US"/>
        </w:rPr>
        <w:t>i</w:t>
      </w:r>
      <w:r w:rsidR="002F7AAF" w:rsidRPr="00834A1C">
        <w:rPr>
          <w:sz w:val="24"/>
          <w:szCs w:val="24"/>
          <w:lang w:val="en-GB" w:eastAsia="en-US"/>
        </w:rPr>
        <w:t xml:space="preserve">n the </w:t>
      </w:r>
      <w:r w:rsidR="00311F9D" w:rsidRPr="00834A1C">
        <w:rPr>
          <w:sz w:val="24"/>
          <w:szCs w:val="24"/>
          <w:lang w:val="en-GB" w:eastAsia="en-US"/>
        </w:rPr>
        <w:t>A</w:t>
      </w:r>
      <w:r w:rsidR="002F7AAF" w:rsidRPr="00834A1C">
        <w:rPr>
          <w:sz w:val="24"/>
          <w:szCs w:val="24"/>
          <w:lang w:val="en-GB" w:eastAsia="en-US"/>
        </w:rPr>
        <w:t xml:space="preserve">griculture GU35 laboratory. </w:t>
      </w:r>
      <w:r w:rsidR="00C5140A" w:rsidRPr="00834A1C">
        <w:rPr>
          <w:sz w:val="24"/>
          <w:szCs w:val="24"/>
          <w:lang w:val="en-GB" w:eastAsia="en-US"/>
        </w:rPr>
        <w:t>However</w:t>
      </w:r>
      <w:r w:rsidR="009002B3" w:rsidRPr="00834A1C">
        <w:rPr>
          <w:sz w:val="24"/>
          <w:szCs w:val="24"/>
          <w:lang w:val="en-GB" w:eastAsia="en-US"/>
        </w:rPr>
        <w:t xml:space="preserve">, </w:t>
      </w:r>
      <w:r w:rsidR="00D87D41" w:rsidRPr="00834A1C">
        <w:rPr>
          <w:sz w:val="24"/>
          <w:szCs w:val="24"/>
          <w:lang w:val="en-GB" w:eastAsia="en-US"/>
        </w:rPr>
        <w:t xml:space="preserve">there </w:t>
      </w:r>
      <w:r w:rsidR="004464F9" w:rsidRPr="00834A1C">
        <w:rPr>
          <w:sz w:val="24"/>
          <w:szCs w:val="24"/>
          <w:lang w:val="en-GB" w:eastAsia="en-US"/>
        </w:rPr>
        <w:t xml:space="preserve">exist </w:t>
      </w:r>
      <w:proofErr w:type="gramStart"/>
      <w:r w:rsidR="004464F9" w:rsidRPr="00834A1C">
        <w:rPr>
          <w:sz w:val="24"/>
          <w:szCs w:val="24"/>
          <w:lang w:val="en-GB" w:eastAsia="en-US"/>
        </w:rPr>
        <w:t>a number of</w:t>
      </w:r>
      <w:proofErr w:type="gramEnd"/>
      <w:r w:rsidR="004464F9" w:rsidRPr="00834A1C">
        <w:rPr>
          <w:sz w:val="24"/>
          <w:szCs w:val="24"/>
          <w:lang w:val="en-GB" w:eastAsia="en-US"/>
        </w:rPr>
        <w:t xml:space="preserve"> co-benefits in addition to the </w:t>
      </w:r>
      <w:r w:rsidR="006E1EBE">
        <w:rPr>
          <w:sz w:val="24"/>
          <w:szCs w:val="24"/>
          <w:lang w:val="en-GB" w:eastAsia="en-US"/>
        </w:rPr>
        <w:t xml:space="preserve">significant </w:t>
      </w:r>
      <w:r w:rsidR="00D87D41" w:rsidRPr="00834A1C">
        <w:rPr>
          <w:sz w:val="24"/>
          <w:szCs w:val="24"/>
          <w:lang w:val="en-GB" w:eastAsia="en-US"/>
        </w:rPr>
        <w:t xml:space="preserve">35% </w:t>
      </w:r>
      <w:r w:rsidR="006E1EBE">
        <w:rPr>
          <w:sz w:val="24"/>
          <w:szCs w:val="24"/>
          <w:lang w:val="en-GB" w:eastAsia="en-US"/>
        </w:rPr>
        <w:t xml:space="preserve">overall </w:t>
      </w:r>
      <w:r w:rsidR="00D87D41" w:rsidRPr="00834A1C">
        <w:rPr>
          <w:sz w:val="24"/>
          <w:szCs w:val="24"/>
          <w:lang w:val="en-GB" w:eastAsia="en-US"/>
        </w:rPr>
        <w:t>energy reduction</w:t>
      </w:r>
      <w:r w:rsidR="00C32344" w:rsidRPr="00834A1C">
        <w:rPr>
          <w:sz w:val="24"/>
          <w:szCs w:val="24"/>
          <w:lang w:val="en-GB" w:eastAsia="en-US"/>
        </w:rPr>
        <w:t xml:space="preserve"> from this ECM</w:t>
      </w:r>
      <w:r w:rsidR="004464F9" w:rsidRPr="00834A1C">
        <w:rPr>
          <w:sz w:val="24"/>
          <w:szCs w:val="24"/>
          <w:lang w:val="en-GB" w:eastAsia="en-US"/>
        </w:rPr>
        <w:t>. The retrofit has resulted in a more comfortable working environment for occupants, greater operational control o</w:t>
      </w:r>
      <w:r w:rsidR="0069559C" w:rsidRPr="00834A1C">
        <w:rPr>
          <w:sz w:val="24"/>
          <w:szCs w:val="24"/>
          <w:lang w:val="en-GB" w:eastAsia="en-US"/>
        </w:rPr>
        <w:t>f appliances and sample storage</w:t>
      </w:r>
      <w:r w:rsidR="00C32344" w:rsidRPr="00834A1C">
        <w:rPr>
          <w:sz w:val="24"/>
          <w:szCs w:val="24"/>
          <w:lang w:val="en-GB" w:eastAsia="en-US"/>
        </w:rPr>
        <w:t>, and the overall storage space has been increased</w:t>
      </w:r>
      <w:r w:rsidR="00475D4E" w:rsidRPr="00834A1C">
        <w:rPr>
          <w:sz w:val="24"/>
          <w:szCs w:val="24"/>
          <w:lang w:val="en-GB" w:eastAsia="en-US"/>
        </w:rPr>
        <w:t xml:space="preserve"> </w:t>
      </w:r>
      <w:r w:rsidR="006E1EBE">
        <w:rPr>
          <w:sz w:val="24"/>
          <w:szCs w:val="24"/>
          <w:lang w:val="en-GB" w:eastAsia="en-US"/>
        </w:rPr>
        <w:t>despite</w:t>
      </w:r>
      <w:r w:rsidR="00475D4E" w:rsidRPr="00834A1C">
        <w:rPr>
          <w:sz w:val="24"/>
          <w:szCs w:val="24"/>
          <w:lang w:val="en-GB" w:eastAsia="en-US"/>
        </w:rPr>
        <w:t xml:space="preserve"> an overall reduction of 3 units</w:t>
      </w:r>
      <w:r w:rsidR="00C32344" w:rsidRPr="00834A1C">
        <w:rPr>
          <w:sz w:val="24"/>
          <w:szCs w:val="24"/>
          <w:lang w:val="en-GB" w:eastAsia="en-US"/>
        </w:rPr>
        <w:t xml:space="preserve">. </w:t>
      </w:r>
      <w:r w:rsidR="00036C30" w:rsidRPr="00834A1C">
        <w:rPr>
          <w:sz w:val="24"/>
          <w:szCs w:val="24"/>
          <w:lang w:val="en-GB" w:eastAsia="en-US"/>
        </w:rPr>
        <w:t>Mention must also be made of</w:t>
      </w:r>
      <w:r w:rsidR="006F3C52" w:rsidRPr="00834A1C">
        <w:rPr>
          <w:sz w:val="24"/>
          <w:szCs w:val="24"/>
          <w:lang w:val="en-GB" w:eastAsia="en-US"/>
        </w:rPr>
        <w:t xml:space="preserve"> </w:t>
      </w:r>
      <w:r w:rsidR="00475D4E" w:rsidRPr="00834A1C">
        <w:rPr>
          <w:sz w:val="24"/>
          <w:szCs w:val="24"/>
          <w:lang w:val="en-GB" w:eastAsia="en-US"/>
        </w:rPr>
        <w:t xml:space="preserve">the removal of </w:t>
      </w:r>
      <w:proofErr w:type="gramStart"/>
      <w:r w:rsidR="00036C30" w:rsidRPr="00834A1C">
        <w:rPr>
          <w:sz w:val="24"/>
          <w:szCs w:val="24"/>
          <w:lang w:val="en-GB" w:eastAsia="en-US"/>
        </w:rPr>
        <w:t>a number of</w:t>
      </w:r>
      <w:proofErr w:type="gramEnd"/>
      <w:r w:rsidR="00036C30" w:rsidRPr="00834A1C">
        <w:rPr>
          <w:sz w:val="24"/>
          <w:szCs w:val="24"/>
          <w:lang w:val="en-GB" w:eastAsia="en-US"/>
        </w:rPr>
        <w:t xml:space="preserve"> 25-year-old units utili</w:t>
      </w:r>
      <w:r w:rsidR="006F3C52" w:rsidRPr="00834A1C">
        <w:rPr>
          <w:sz w:val="24"/>
          <w:szCs w:val="24"/>
          <w:lang w:val="en-GB" w:eastAsia="en-US"/>
        </w:rPr>
        <w:t>s</w:t>
      </w:r>
      <w:r w:rsidR="00036C30" w:rsidRPr="00834A1C">
        <w:rPr>
          <w:sz w:val="24"/>
          <w:szCs w:val="24"/>
          <w:lang w:val="en-GB" w:eastAsia="en-US"/>
        </w:rPr>
        <w:t>ing high global-warming-potential refrigerants.</w:t>
      </w:r>
      <w:r w:rsidR="00AF3A18" w:rsidRPr="00834A1C">
        <w:rPr>
          <w:sz w:val="24"/>
          <w:szCs w:val="24"/>
          <w:lang w:val="en-GB" w:eastAsia="en-US"/>
        </w:rPr>
        <w:t xml:space="preserve"> While the impacts of these refrigerants </w:t>
      </w:r>
      <w:r w:rsidR="0063352A" w:rsidRPr="00834A1C">
        <w:rPr>
          <w:sz w:val="24"/>
          <w:szCs w:val="24"/>
          <w:lang w:val="en-GB" w:eastAsia="en-US"/>
        </w:rPr>
        <w:t>cannot be determined</w:t>
      </w:r>
      <w:r w:rsidR="00AF3A18" w:rsidRPr="00834A1C">
        <w:rPr>
          <w:sz w:val="24"/>
          <w:szCs w:val="24"/>
          <w:lang w:val="en-GB" w:eastAsia="en-US"/>
        </w:rPr>
        <w:t xml:space="preserve"> without </w:t>
      </w:r>
      <w:r w:rsidR="000E03FA" w:rsidRPr="00834A1C">
        <w:rPr>
          <w:sz w:val="24"/>
          <w:szCs w:val="24"/>
          <w:lang w:val="en-GB" w:eastAsia="en-US"/>
        </w:rPr>
        <w:t xml:space="preserve">full maintenance records to facilitate the calculation of </w:t>
      </w:r>
      <w:r w:rsidR="005942D5" w:rsidRPr="00834A1C">
        <w:rPr>
          <w:sz w:val="24"/>
          <w:szCs w:val="24"/>
          <w:lang w:val="en-GB" w:eastAsia="en-US"/>
        </w:rPr>
        <w:t>fugitive emissions due to refrigerant leakage, these will almost certainly not be negligible</w:t>
      </w:r>
      <w:r w:rsidR="00834A1C" w:rsidRPr="00834A1C">
        <w:rPr>
          <w:sz w:val="24"/>
          <w:szCs w:val="24"/>
          <w:lang w:val="en-GB" w:eastAsia="en-US"/>
        </w:rPr>
        <w:t xml:space="preserve"> within the positive benefits of completing this ECM. </w:t>
      </w:r>
    </w:p>
    <w:p w14:paraId="01DF84C1" w14:textId="76F489EC" w:rsidR="005942D5" w:rsidRDefault="005942D5" w:rsidP="00B47618">
      <w:pPr>
        <w:pStyle w:val="Ecotexte"/>
        <w:rPr>
          <w:color w:val="FF0000"/>
          <w:sz w:val="24"/>
          <w:szCs w:val="24"/>
          <w:lang w:val="en-GB" w:eastAsia="en-US"/>
        </w:rPr>
      </w:pPr>
    </w:p>
    <w:p w14:paraId="1E5C0A37" w14:textId="732703CE" w:rsidR="005942D5" w:rsidRDefault="005942D5" w:rsidP="00B47618">
      <w:pPr>
        <w:pStyle w:val="Ecotexte"/>
        <w:rPr>
          <w:color w:val="FF0000"/>
          <w:sz w:val="24"/>
          <w:szCs w:val="24"/>
          <w:lang w:val="en-GB" w:eastAsia="en-US"/>
        </w:rPr>
      </w:pPr>
    </w:p>
    <w:p w14:paraId="3AC9F31E" w14:textId="05F4A20B" w:rsidR="005942D5" w:rsidRDefault="005942D5" w:rsidP="00B47618">
      <w:pPr>
        <w:pStyle w:val="Ecotexte"/>
        <w:rPr>
          <w:color w:val="FF0000"/>
          <w:sz w:val="24"/>
          <w:szCs w:val="24"/>
          <w:lang w:val="en-GB" w:eastAsia="en-US"/>
        </w:rPr>
      </w:pPr>
    </w:p>
    <w:p w14:paraId="14F92337" w14:textId="77777777" w:rsidR="005942D5" w:rsidRPr="006F3C52" w:rsidRDefault="005942D5" w:rsidP="00B47618">
      <w:pPr>
        <w:pStyle w:val="Ecotexte"/>
        <w:rPr>
          <w:sz w:val="24"/>
          <w:szCs w:val="24"/>
          <w:lang w:val="en-GB" w:eastAsia="en-US"/>
        </w:rPr>
      </w:pPr>
    </w:p>
    <w:p w14:paraId="13EEFB88" w14:textId="77777777" w:rsidR="00B47618" w:rsidRPr="006F3C52" w:rsidRDefault="00B47618" w:rsidP="00B47618">
      <w:pPr>
        <w:pStyle w:val="Caption"/>
        <w:keepNext/>
      </w:pPr>
      <w:bookmarkStart w:id="18" w:name="_Ref72253579"/>
      <w:r w:rsidRPr="006F3C52">
        <w:lastRenderedPageBreak/>
        <w:t xml:space="preserve">Table </w:t>
      </w:r>
      <w:fldSimple w:instr=" SEQ Table \* ARABIC ">
        <w:r w:rsidRPr="006F3C52">
          <w:rPr>
            <w:noProof/>
          </w:rPr>
          <w:t>6</w:t>
        </w:r>
      </w:fldSimple>
      <w:bookmarkEnd w:id="18"/>
      <w:r w:rsidRPr="006F3C52">
        <w:t>: Energy conservation measure projected savings</w:t>
      </w:r>
    </w:p>
    <w:tbl>
      <w:tblPr>
        <w:tblStyle w:val="UoRTable"/>
        <w:tblW w:w="5000" w:type="pct"/>
        <w:tblLook w:val="04A0" w:firstRow="1" w:lastRow="0" w:firstColumn="1" w:lastColumn="0" w:noHBand="0" w:noVBand="1"/>
      </w:tblPr>
      <w:tblGrid>
        <w:gridCol w:w="4359"/>
        <w:gridCol w:w="3064"/>
        <w:gridCol w:w="2045"/>
      </w:tblGrid>
      <w:tr w:rsidR="00C3031E" w:rsidRPr="006F3C52" w14:paraId="0F37EA02" w14:textId="77777777" w:rsidTr="00C30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pct"/>
          </w:tcPr>
          <w:p w14:paraId="523452DE" w14:textId="77777777" w:rsidR="00C3031E" w:rsidRPr="006F3C52" w:rsidRDefault="00C3031E" w:rsidP="00156B92">
            <w:pPr>
              <w:rPr>
                <w:lang w:eastAsia="en-US"/>
              </w:rPr>
            </w:pPr>
            <w:r w:rsidRPr="006F3C52">
              <w:rPr>
                <w:caps w:val="0"/>
                <w:lang w:eastAsia="en-US"/>
              </w:rPr>
              <w:t>Calculation</w:t>
            </w:r>
          </w:p>
        </w:tc>
        <w:tc>
          <w:tcPr>
            <w:tcW w:w="1618" w:type="pct"/>
          </w:tcPr>
          <w:p w14:paraId="2D9C6D74" w14:textId="77777777" w:rsidR="00C3031E" w:rsidRPr="006F3C52" w:rsidRDefault="00C3031E" w:rsidP="00156B92">
            <w:pPr>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Updated Salix Application</w:t>
            </w:r>
          </w:p>
        </w:tc>
        <w:tc>
          <w:tcPr>
            <w:tcW w:w="1080" w:type="pct"/>
          </w:tcPr>
          <w:p w14:paraId="651FC791" w14:textId="77777777" w:rsidR="00C3031E" w:rsidRPr="006F3C52" w:rsidRDefault="00C3031E" w:rsidP="00156B92">
            <w:pPr>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Actual</w:t>
            </w:r>
          </w:p>
        </w:tc>
      </w:tr>
      <w:tr w:rsidR="009609D2" w:rsidRPr="006F3C52" w14:paraId="7225D300" w14:textId="77777777" w:rsidTr="00C3031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02" w:type="pct"/>
          </w:tcPr>
          <w:p w14:paraId="6F190A84" w14:textId="77777777" w:rsidR="009609D2" w:rsidRPr="006F3C52" w:rsidRDefault="009609D2" w:rsidP="009609D2">
            <w:pPr>
              <w:rPr>
                <w:lang w:eastAsia="en-US"/>
              </w:rPr>
            </w:pPr>
            <w:r w:rsidRPr="006F3C52">
              <w:rPr>
                <w:lang w:eastAsia="en-US"/>
              </w:rPr>
              <w:t>Annual kWh Pre-Project</w:t>
            </w:r>
          </w:p>
        </w:tc>
        <w:tc>
          <w:tcPr>
            <w:tcW w:w="1618" w:type="pct"/>
          </w:tcPr>
          <w:p w14:paraId="006B95A5" w14:textId="75E11DF8" w:rsidR="009609D2" w:rsidRPr="006F3C52" w:rsidRDefault="009609D2" w:rsidP="009609D2">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26,760</w:t>
            </w:r>
          </w:p>
        </w:tc>
        <w:tc>
          <w:tcPr>
            <w:tcW w:w="1080" w:type="pct"/>
          </w:tcPr>
          <w:p w14:paraId="3A588CFF" w14:textId="2DC49424" w:rsidR="009609D2" w:rsidRPr="006F3C52" w:rsidRDefault="00653050" w:rsidP="009609D2">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25,822.04</w:t>
            </w:r>
          </w:p>
        </w:tc>
      </w:tr>
      <w:tr w:rsidR="009609D2" w:rsidRPr="006F3C52" w14:paraId="6AA9A56B" w14:textId="77777777" w:rsidTr="00C3031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02" w:type="pct"/>
          </w:tcPr>
          <w:p w14:paraId="301C8D6E" w14:textId="77777777" w:rsidR="009609D2" w:rsidRPr="006F3C52" w:rsidRDefault="009609D2" w:rsidP="009609D2">
            <w:pPr>
              <w:rPr>
                <w:lang w:eastAsia="en-US"/>
              </w:rPr>
            </w:pPr>
            <w:r w:rsidRPr="006F3C52">
              <w:rPr>
                <w:lang w:eastAsia="en-US"/>
              </w:rPr>
              <w:t xml:space="preserve">Annual kWh </w:t>
            </w:r>
            <w:proofErr w:type="gramStart"/>
            <w:r w:rsidRPr="006F3C52">
              <w:rPr>
                <w:lang w:eastAsia="en-US"/>
              </w:rPr>
              <w:t>Post-Project</w:t>
            </w:r>
            <w:proofErr w:type="gramEnd"/>
          </w:p>
        </w:tc>
        <w:tc>
          <w:tcPr>
            <w:tcW w:w="1618" w:type="pct"/>
          </w:tcPr>
          <w:p w14:paraId="58F5CE2F" w14:textId="4DB9CA31" w:rsidR="009609D2" w:rsidRPr="006F3C52" w:rsidRDefault="009609D2" w:rsidP="009609D2">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12,097</w:t>
            </w:r>
          </w:p>
        </w:tc>
        <w:tc>
          <w:tcPr>
            <w:tcW w:w="1080" w:type="pct"/>
          </w:tcPr>
          <w:p w14:paraId="68F3C3C1" w14:textId="2D1B0D81" w:rsidR="009609D2" w:rsidRPr="006F3C52" w:rsidRDefault="00653050" w:rsidP="009609D2">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16,737.86</w:t>
            </w:r>
          </w:p>
        </w:tc>
      </w:tr>
      <w:tr w:rsidR="009609D2" w:rsidRPr="006F3C52" w14:paraId="42A0FB53" w14:textId="77777777" w:rsidTr="00C3031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02" w:type="pct"/>
          </w:tcPr>
          <w:p w14:paraId="093BDFB4" w14:textId="77777777" w:rsidR="009609D2" w:rsidRPr="006F3C52" w:rsidRDefault="009609D2" w:rsidP="009609D2">
            <w:pPr>
              <w:rPr>
                <w:lang w:eastAsia="en-US"/>
              </w:rPr>
            </w:pPr>
            <w:r w:rsidRPr="006F3C52">
              <w:rPr>
                <w:lang w:eastAsia="en-US"/>
              </w:rPr>
              <w:t>Annual Savings (kWh)</w:t>
            </w:r>
          </w:p>
        </w:tc>
        <w:tc>
          <w:tcPr>
            <w:tcW w:w="1618" w:type="pct"/>
          </w:tcPr>
          <w:p w14:paraId="2FE75348" w14:textId="5877E41A" w:rsidR="009609D2" w:rsidRPr="006F3C52" w:rsidRDefault="009609D2" w:rsidP="009609D2">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14,663</w:t>
            </w:r>
          </w:p>
        </w:tc>
        <w:tc>
          <w:tcPr>
            <w:tcW w:w="1080" w:type="pct"/>
          </w:tcPr>
          <w:p w14:paraId="5872AE99" w14:textId="200ED6CC" w:rsidR="009609D2" w:rsidRPr="006F3C52" w:rsidRDefault="00964C4D" w:rsidP="009609D2">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9,084.18</w:t>
            </w:r>
          </w:p>
        </w:tc>
      </w:tr>
      <w:tr w:rsidR="009609D2" w:rsidRPr="006F3C52" w14:paraId="06BA90B0" w14:textId="77777777" w:rsidTr="00C3031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02" w:type="pct"/>
          </w:tcPr>
          <w:p w14:paraId="34D66D87" w14:textId="77777777" w:rsidR="009609D2" w:rsidRPr="006F3C52" w:rsidRDefault="009609D2" w:rsidP="009609D2">
            <w:pPr>
              <w:rPr>
                <w:lang w:eastAsia="en-US"/>
              </w:rPr>
            </w:pPr>
            <w:r w:rsidRPr="006F3C52">
              <w:rPr>
                <w:lang w:eastAsia="en-US"/>
              </w:rPr>
              <w:t>Annual Savings (% kWh)</w:t>
            </w:r>
          </w:p>
        </w:tc>
        <w:tc>
          <w:tcPr>
            <w:tcW w:w="1618" w:type="pct"/>
          </w:tcPr>
          <w:p w14:paraId="7CF9C907" w14:textId="7A9049FF" w:rsidR="009609D2" w:rsidRPr="006F3C52" w:rsidRDefault="009609D2" w:rsidP="009609D2">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55%</w:t>
            </w:r>
          </w:p>
        </w:tc>
        <w:tc>
          <w:tcPr>
            <w:tcW w:w="1080" w:type="pct"/>
          </w:tcPr>
          <w:p w14:paraId="15A2198A" w14:textId="1777F33A" w:rsidR="009609D2" w:rsidRPr="006F3C52" w:rsidRDefault="00964C4D" w:rsidP="009609D2">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35.18</w:t>
            </w:r>
            <w:r w:rsidR="006A5596" w:rsidRPr="006F3C52">
              <w:rPr>
                <w:lang w:eastAsia="en-US"/>
              </w:rPr>
              <w:t>%</w:t>
            </w:r>
          </w:p>
        </w:tc>
      </w:tr>
      <w:tr w:rsidR="009609D2" w:rsidRPr="006F3C52" w14:paraId="2C2146DF" w14:textId="77777777" w:rsidTr="00C3031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02" w:type="pct"/>
          </w:tcPr>
          <w:p w14:paraId="3E4D6357" w14:textId="77777777" w:rsidR="009609D2" w:rsidRPr="006F3C52" w:rsidRDefault="009609D2" w:rsidP="009609D2">
            <w:pPr>
              <w:rPr>
                <w:lang w:eastAsia="en-US"/>
              </w:rPr>
            </w:pPr>
            <w:r w:rsidRPr="006F3C52">
              <w:rPr>
                <w:lang w:eastAsia="en-US"/>
              </w:rPr>
              <w:t>Project Cost (£)</w:t>
            </w:r>
          </w:p>
        </w:tc>
        <w:tc>
          <w:tcPr>
            <w:tcW w:w="1618" w:type="pct"/>
          </w:tcPr>
          <w:p w14:paraId="32CC7336" w14:textId="76B5DB24" w:rsidR="009609D2" w:rsidRPr="006F3C52" w:rsidRDefault="009609D2" w:rsidP="009609D2">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£30,750</w:t>
            </w:r>
          </w:p>
        </w:tc>
        <w:tc>
          <w:tcPr>
            <w:tcW w:w="1080" w:type="pct"/>
          </w:tcPr>
          <w:p w14:paraId="686CAC77" w14:textId="65C6FA89" w:rsidR="009609D2" w:rsidRPr="006F3C52" w:rsidRDefault="00015367" w:rsidP="009609D2">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£27,219.60</w:t>
            </w:r>
          </w:p>
        </w:tc>
      </w:tr>
      <w:tr w:rsidR="009609D2" w:rsidRPr="006F3C52" w14:paraId="582102F5" w14:textId="77777777" w:rsidTr="00C3031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02" w:type="pct"/>
          </w:tcPr>
          <w:p w14:paraId="13A8933C" w14:textId="77777777" w:rsidR="009609D2" w:rsidRPr="006F3C52" w:rsidRDefault="009609D2" w:rsidP="009609D2">
            <w:pPr>
              <w:rPr>
                <w:lang w:eastAsia="en-US"/>
              </w:rPr>
            </w:pPr>
            <w:r w:rsidRPr="006F3C52">
              <w:rPr>
                <w:lang w:eastAsia="en-US"/>
              </w:rPr>
              <w:t>Annual Financial Savings (£)</w:t>
            </w:r>
          </w:p>
        </w:tc>
        <w:tc>
          <w:tcPr>
            <w:tcW w:w="1618" w:type="pct"/>
          </w:tcPr>
          <w:p w14:paraId="3BE75E2E" w14:textId="06E5D35C" w:rsidR="009609D2" w:rsidRPr="006F3C52" w:rsidRDefault="009609D2" w:rsidP="009609D2">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£2,229</w:t>
            </w:r>
          </w:p>
        </w:tc>
        <w:tc>
          <w:tcPr>
            <w:tcW w:w="1080" w:type="pct"/>
          </w:tcPr>
          <w:p w14:paraId="3614D44B" w14:textId="6FBAC28C" w:rsidR="009609D2" w:rsidRPr="006F3C52" w:rsidRDefault="006A5596" w:rsidP="009609D2">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w:t>
            </w:r>
            <w:r w:rsidR="00964C4D" w:rsidRPr="006F3C52">
              <w:rPr>
                <w:lang w:eastAsia="en-US"/>
              </w:rPr>
              <w:t>1,380.80</w:t>
            </w:r>
          </w:p>
        </w:tc>
      </w:tr>
      <w:tr w:rsidR="009609D2" w:rsidRPr="006F3C52" w14:paraId="323A0880" w14:textId="77777777" w:rsidTr="00C3031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02" w:type="pct"/>
          </w:tcPr>
          <w:p w14:paraId="057B5650" w14:textId="77777777" w:rsidR="009609D2" w:rsidRPr="006F3C52" w:rsidRDefault="009609D2" w:rsidP="009609D2">
            <w:pPr>
              <w:rPr>
                <w:caps/>
                <w:lang w:eastAsia="en-US"/>
              </w:rPr>
            </w:pPr>
            <w:r w:rsidRPr="006F3C52">
              <w:rPr>
                <w:lang w:eastAsia="en-US"/>
              </w:rPr>
              <w:t>Payback (Years)</w:t>
            </w:r>
          </w:p>
        </w:tc>
        <w:tc>
          <w:tcPr>
            <w:tcW w:w="1618" w:type="pct"/>
          </w:tcPr>
          <w:p w14:paraId="212111BE" w14:textId="66E5DAEC" w:rsidR="009609D2" w:rsidRPr="006F3C52" w:rsidRDefault="009609D2" w:rsidP="009609D2">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13.79</w:t>
            </w:r>
          </w:p>
        </w:tc>
        <w:tc>
          <w:tcPr>
            <w:tcW w:w="1080" w:type="pct"/>
          </w:tcPr>
          <w:p w14:paraId="0CB260D8" w14:textId="5D97C173" w:rsidR="009609D2" w:rsidRPr="006F3C52" w:rsidRDefault="00015367" w:rsidP="009609D2">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19.71</w:t>
            </w:r>
          </w:p>
        </w:tc>
      </w:tr>
      <w:tr w:rsidR="009609D2" w:rsidRPr="006F3C52" w14:paraId="4BF70889" w14:textId="77777777" w:rsidTr="00C3031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02" w:type="pct"/>
          </w:tcPr>
          <w:p w14:paraId="7764DBA8" w14:textId="77777777" w:rsidR="009609D2" w:rsidRPr="006F3C52" w:rsidRDefault="009609D2" w:rsidP="009609D2">
            <w:pPr>
              <w:rPr>
                <w:caps/>
                <w:lang w:eastAsia="en-US"/>
              </w:rPr>
            </w:pPr>
            <w:r w:rsidRPr="006F3C52">
              <w:rPr>
                <w:lang w:eastAsia="en-US"/>
              </w:rPr>
              <w:t>tCO</w:t>
            </w:r>
            <w:r w:rsidRPr="006F3C52">
              <w:rPr>
                <w:vertAlign w:val="subscript"/>
                <w:lang w:eastAsia="en-US"/>
              </w:rPr>
              <w:t>2</w:t>
            </w:r>
            <w:r w:rsidRPr="006F3C52">
              <w:rPr>
                <w:lang w:eastAsia="en-US"/>
              </w:rPr>
              <w:t>e Pa</w:t>
            </w:r>
          </w:p>
        </w:tc>
        <w:tc>
          <w:tcPr>
            <w:tcW w:w="1618" w:type="pct"/>
          </w:tcPr>
          <w:p w14:paraId="39845283" w14:textId="7F977C8C" w:rsidR="009609D2" w:rsidRPr="006F3C52" w:rsidRDefault="007E31A1" w:rsidP="009609D2">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3.7</w:t>
            </w:r>
          </w:p>
        </w:tc>
        <w:tc>
          <w:tcPr>
            <w:tcW w:w="1080" w:type="pct"/>
          </w:tcPr>
          <w:p w14:paraId="245E2D27" w14:textId="1D580F0E" w:rsidR="009609D2" w:rsidRPr="006F3C52" w:rsidRDefault="00015367" w:rsidP="009609D2">
            <w:pPr>
              <w:cnfStyle w:val="000000000000" w:firstRow="0" w:lastRow="0" w:firstColumn="0" w:lastColumn="0" w:oddVBand="0" w:evenVBand="0" w:oddHBand="0" w:evenHBand="0" w:firstRowFirstColumn="0" w:firstRowLastColumn="0" w:lastRowFirstColumn="0" w:lastRowLastColumn="0"/>
              <w:rPr>
                <w:lang w:eastAsia="en-US"/>
              </w:rPr>
            </w:pPr>
            <w:r w:rsidRPr="006F3C52">
              <w:rPr>
                <w:lang w:eastAsia="en-US"/>
              </w:rPr>
              <w:t>2.12</w:t>
            </w:r>
          </w:p>
        </w:tc>
      </w:tr>
    </w:tbl>
    <w:p w14:paraId="5F0F41AA" w14:textId="77777777" w:rsidR="00B47618" w:rsidRPr="006F3C52" w:rsidRDefault="00B47618" w:rsidP="00B47618">
      <w:pPr>
        <w:spacing w:line="240" w:lineRule="auto"/>
        <w:rPr>
          <w:lang w:eastAsia="en-US"/>
        </w:rPr>
      </w:pPr>
    </w:p>
    <w:p w14:paraId="3600E512" w14:textId="77777777" w:rsidR="007F30DF" w:rsidRPr="006F3C52" w:rsidRDefault="007F30DF" w:rsidP="00B47618"/>
    <w:sectPr w:rsidR="007F30DF" w:rsidRPr="006F3C52" w:rsidSect="00DE5130">
      <w:headerReference w:type="default" r:id="rId15"/>
      <w:footerReference w:type="default" r:id="rId16"/>
      <w:headerReference w:type="first" r:id="rId17"/>
      <w:footerReference w:type="first" r:id="rId18"/>
      <w:pgSz w:w="11906" w:h="16840"/>
      <w:pgMar w:top="1134" w:right="1701" w:bottom="1134" w:left="73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D450B" w14:textId="77777777" w:rsidR="006C11F5" w:rsidRDefault="006C11F5">
      <w:pPr>
        <w:spacing w:before="0" w:line="240" w:lineRule="auto"/>
      </w:pPr>
      <w:r>
        <w:separator/>
      </w:r>
    </w:p>
  </w:endnote>
  <w:endnote w:type="continuationSeparator" w:id="0">
    <w:p w14:paraId="1BF81B9F" w14:textId="77777777" w:rsidR="006C11F5" w:rsidRDefault="006C11F5">
      <w:pPr>
        <w:spacing w:before="0" w:line="240" w:lineRule="auto"/>
      </w:pPr>
      <w:r>
        <w:continuationSeparator/>
      </w:r>
    </w:p>
  </w:endnote>
  <w:endnote w:type="continuationNotice" w:id="1">
    <w:p w14:paraId="2B6EA4D5" w14:textId="77777777" w:rsidR="006C11F5" w:rsidRDefault="006C11F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Gras">
    <w:altName w:val="Arial"/>
    <w:panose1 w:val="00000000000000000000"/>
    <w:charset w:val="00"/>
    <w:family w:val="roman"/>
    <w:notTrueType/>
    <w:pitch w:val="default"/>
  </w:font>
  <w:font w:name="Effra">
    <w:altName w:val="Cambria"/>
    <w:charset w:val="00"/>
    <w:family w:val="swiss"/>
    <w:pitch w:val="variable"/>
    <w:sig w:usb0="A00002EF" w:usb1="5000205B" w:usb2="00000008" w:usb3="00000000" w:csb0="0000009F" w:csb1="00000000"/>
    <w:embedRegular r:id="rId1" w:fontKey="{5B064288-2A8B-4FF4-8EC6-FCEE36AD7A31}"/>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919A41C2-DE70-44D8-B9B9-147EE7A08EAC}"/>
  </w:font>
  <w:font w:name="&amp;quot">
    <w:altName w:val="Cambria"/>
    <w:panose1 w:val="00000000000000000000"/>
    <w:charset w:val="00"/>
    <w:family w:val="roman"/>
    <w:notTrueType/>
    <w:pitch w:val="default"/>
  </w:font>
  <w:font w:name="Effra Light">
    <w:altName w:val="Arial"/>
    <w:charset w:val="00"/>
    <w:family w:val="swiss"/>
    <w:pitch w:val="variable"/>
    <w:sig w:usb0="A00002EF" w:usb1="5000205B" w:usb2="00000008" w:usb3="00000000" w:csb0="0000009F" w:csb1="00000000"/>
    <w:embedRegular r:id="rId3" w:fontKey="{46980FD9-0CD9-4071-B576-4EC7DBAAA6BF}"/>
  </w:font>
  <w:font w:name="Cambria Math">
    <w:panose1 w:val="02040503050406030204"/>
    <w:charset w:val="00"/>
    <w:family w:val="roman"/>
    <w:pitch w:val="variable"/>
    <w:sig w:usb0="E00006FF" w:usb1="420024FF" w:usb2="02000000" w:usb3="00000000" w:csb0="0000019F" w:csb1="00000000"/>
    <w:embedBold r:id="rId4" w:fontKey="{8E4EAD3C-E864-485F-AD64-ED3B91B606A7}"/>
  </w:font>
  <w:font w:name="Effra Bold">
    <w:altName w:val="Cambria"/>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FDF2" w14:textId="5D3442DB" w:rsidR="00B47618" w:rsidRPr="000F7D30" w:rsidRDefault="00B47618" w:rsidP="00F74C28">
    <w:pPr>
      <w:pStyle w:val="Header"/>
      <w:rPr>
        <w:b/>
      </w:rPr>
    </w:pPr>
    <w:r>
      <w:t xml:space="preserve">©University of Reading </w:t>
    </w:r>
    <w:r>
      <w:fldChar w:fldCharType="begin"/>
    </w:r>
    <w:r>
      <w:instrText xml:space="preserve"> DATE  \@ "YYYY"  \* MERGEFORMAT </w:instrText>
    </w:r>
    <w:r>
      <w:fldChar w:fldCharType="separate"/>
    </w:r>
    <w:r w:rsidR="002C156A">
      <w:rPr>
        <w:noProof/>
      </w:rPr>
      <w:t>2021</w:t>
    </w:r>
    <w:r>
      <w:fldChar w:fldCharType="end"/>
    </w:r>
    <w:r>
      <w:tab/>
    </w:r>
    <w:r>
      <w:fldChar w:fldCharType="begin"/>
    </w:r>
    <w:r>
      <w:instrText xml:space="preserve"> DATE  \@ "dddd d MMMM yyyy" </w:instrText>
    </w:r>
    <w:r>
      <w:fldChar w:fldCharType="separate"/>
    </w:r>
    <w:r w:rsidR="002C156A">
      <w:rPr>
        <w:noProof/>
      </w:rPr>
      <w:t>Saturday 7 August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3</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FB31" w14:textId="39095D06" w:rsidR="00B47618" w:rsidRPr="006940AE" w:rsidRDefault="00B47618" w:rsidP="00F74C28">
    <w:pPr>
      <w:pStyle w:val="Header"/>
      <w:rPr>
        <w:b/>
      </w:rPr>
    </w:pPr>
    <w:r>
      <w:t xml:space="preserve">©University of Reading </w:t>
    </w:r>
    <w:r>
      <w:fldChar w:fldCharType="begin"/>
    </w:r>
    <w:r>
      <w:instrText xml:space="preserve"> DATE  \@ "YYYY"  \* MERGEFORMAT </w:instrText>
    </w:r>
    <w:r>
      <w:fldChar w:fldCharType="separate"/>
    </w:r>
    <w:r w:rsidR="002C156A">
      <w:rPr>
        <w:noProof/>
      </w:rPr>
      <w:t>2021</w:t>
    </w:r>
    <w:r>
      <w:fldChar w:fldCharType="end"/>
    </w:r>
    <w:r>
      <w:tab/>
    </w:r>
    <w:r>
      <w:fldChar w:fldCharType="begin"/>
    </w:r>
    <w:r>
      <w:instrText xml:space="preserve"> DATE  \@ "dddd d MMMM yyyy" </w:instrText>
    </w:r>
    <w:r>
      <w:fldChar w:fldCharType="separate"/>
    </w:r>
    <w:r w:rsidR="002C156A">
      <w:rPr>
        <w:noProof/>
      </w:rPr>
      <w:t>Saturday 7 August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1</w:t>
    </w:r>
    <w:r w:rsidRPr="007A6817">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DCFDE" w14:textId="7333B0CF" w:rsidR="00F2571D" w:rsidRPr="000F7D30" w:rsidRDefault="00F2571D" w:rsidP="00F74C28">
    <w:pPr>
      <w:pStyle w:val="Header"/>
      <w:rPr>
        <w:b/>
      </w:rPr>
    </w:pPr>
    <w:r>
      <w:t xml:space="preserve">©University of Reading </w:t>
    </w:r>
    <w:r>
      <w:fldChar w:fldCharType="begin"/>
    </w:r>
    <w:r>
      <w:instrText xml:space="preserve"> DATE  \@ "YYYY"  \* MERGEFORMAT </w:instrText>
    </w:r>
    <w:r>
      <w:fldChar w:fldCharType="separate"/>
    </w:r>
    <w:r w:rsidR="002C156A">
      <w:rPr>
        <w:noProof/>
      </w:rPr>
      <w:t>2021</w:t>
    </w:r>
    <w:r>
      <w:fldChar w:fldCharType="end"/>
    </w:r>
    <w:r>
      <w:tab/>
    </w:r>
    <w:r>
      <w:fldChar w:fldCharType="begin"/>
    </w:r>
    <w:r>
      <w:instrText xml:space="preserve"> DATE  \@ "dddd d MMMM yyyy" </w:instrText>
    </w:r>
    <w:r>
      <w:fldChar w:fldCharType="separate"/>
    </w:r>
    <w:r w:rsidR="002C156A">
      <w:rPr>
        <w:noProof/>
      </w:rPr>
      <w:t>Saturday 7 August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3</w:t>
    </w:r>
    <w:r w:rsidRPr="007A6817">
      <w:rPr>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D47E" w14:textId="545F07AD" w:rsidR="00F2571D" w:rsidRPr="006940AE" w:rsidRDefault="00F2571D" w:rsidP="00F74C28">
    <w:pPr>
      <w:pStyle w:val="Header"/>
      <w:rPr>
        <w:b/>
      </w:rPr>
    </w:pPr>
    <w:r>
      <w:t xml:space="preserve">©University of Reading </w:t>
    </w:r>
    <w:r>
      <w:fldChar w:fldCharType="begin"/>
    </w:r>
    <w:r>
      <w:instrText xml:space="preserve"> DATE  \@ "YYYY"  \* MERGEFORMAT </w:instrText>
    </w:r>
    <w:r>
      <w:fldChar w:fldCharType="separate"/>
    </w:r>
    <w:r w:rsidR="002C156A">
      <w:rPr>
        <w:noProof/>
      </w:rPr>
      <w:t>2021</w:t>
    </w:r>
    <w:r>
      <w:fldChar w:fldCharType="end"/>
    </w:r>
    <w:r>
      <w:tab/>
    </w:r>
    <w:r>
      <w:fldChar w:fldCharType="begin"/>
    </w:r>
    <w:r>
      <w:instrText xml:space="preserve"> DATE  \@ "dddd d MMMM yyyy" </w:instrText>
    </w:r>
    <w:r>
      <w:fldChar w:fldCharType="separate"/>
    </w:r>
    <w:r w:rsidR="002C156A">
      <w:rPr>
        <w:noProof/>
      </w:rPr>
      <w:t>Saturday 7 August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62E34" w14:textId="77777777" w:rsidR="006C11F5" w:rsidRDefault="006C11F5">
      <w:pPr>
        <w:spacing w:before="0" w:line="240" w:lineRule="auto"/>
      </w:pPr>
      <w:r>
        <w:separator/>
      </w:r>
    </w:p>
  </w:footnote>
  <w:footnote w:type="continuationSeparator" w:id="0">
    <w:p w14:paraId="185B6134" w14:textId="77777777" w:rsidR="006C11F5" w:rsidRDefault="006C11F5">
      <w:pPr>
        <w:spacing w:before="0" w:line="240" w:lineRule="auto"/>
      </w:pPr>
      <w:r>
        <w:continuationSeparator/>
      </w:r>
    </w:p>
  </w:footnote>
  <w:footnote w:type="continuationNotice" w:id="1">
    <w:p w14:paraId="71A5766E" w14:textId="77777777" w:rsidR="006C11F5" w:rsidRDefault="006C11F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7050D" w14:textId="4D5CDFA2" w:rsidR="00B47618" w:rsidRDefault="002C156A" w:rsidP="0038453C">
    <w:pPr>
      <w:pStyle w:val="Header"/>
      <w:tabs>
        <w:tab w:val="clear" w:pos="8222"/>
        <w:tab w:val="clear" w:pos="9356"/>
        <w:tab w:val="left" w:pos="7065"/>
      </w:tabs>
    </w:pPr>
    <w:sdt>
      <w:sdtPr>
        <w:rPr>
          <w:b/>
        </w:rPr>
        <w:alias w:val="Title"/>
        <w:tag w:val=""/>
        <w:id w:val="-800763404"/>
        <w:dataBinding w:prefixMappings="xmlns:ns0='http://purl.org/dc/elements/1.1/' xmlns:ns1='http://schemas.openxmlformats.org/package/2006/metadata/core-properties' " w:xpath="/ns1:coreProperties[1]/ns0:title[1]" w:storeItemID="{6C3C8BC8-F283-45AE-878A-BAB7291924A1}"/>
        <w:text/>
      </w:sdtPr>
      <w:sdtEndPr/>
      <w:sdtContent>
        <w:r w:rsidR="0074450E">
          <w:rPr>
            <w:b/>
          </w:rPr>
          <w:t>M&amp;V Report – Laboratory Refrigeration (non-ULT) 2021</w:t>
        </w:r>
      </w:sdtContent>
    </w:sdt>
    <w:r w:rsidR="00B47618">
      <w:rPr>
        <w:b/>
      </w:rPr>
      <w:t xml:space="preserve"> </w:t>
    </w:r>
    <w:r w:rsidR="00B47618" w:rsidRPr="000F7D30">
      <w:t>–</w:t>
    </w:r>
    <w:r w:rsidR="00B47618">
      <w:t xml:space="preserve"> Sustainability Team, Estates Dept. </w:t>
    </w:r>
  </w:p>
  <w:p w14:paraId="1069ABF3" w14:textId="77777777" w:rsidR="00B47618" w:rsidRPr="000F7D30" w:rsidRDefault="00B47618" w:rsidP="00F74C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4681B" w14:textId="7CD1A40E" w:rsidR="00B47618" w:rsidRDefault="00B47618" w:rsidP="007F595A">
    <w:pPr>
      <w:pStyle w:val="Header"/>
      <w:tabs>
        <w:tab w:val="clear" w:pos="8222"/>
        <w:tab w:val="clear" w:pos="9356"/>
        <w:tab w:val="left" w:pos="7065"/>
      </w:tabs>
    </w:pPr>
    <w:r>
      <w:rPr>
        <w:noProof/>
        <w:lang w:eastAsia="en-GB"/>
      </w:rPr>
      <w:drawing>
        <wp:anchor distT="0" distB="0" distL="114300" distR="114300" simplePos="0" relativeHeight="251662336" behindDoc="0" locked="0" layoutInCell="1" allowOverlap="1" wp14:anchorId="53DFCB49" wp14:editId="4B8696C5">
          <wp:simplePos x="0" y="0"/>
          <wp:positionH relativeFrom="margin">
            <wp:align>right</wp:align>
          </wp:positionH>
          <wp:positionV relativeFrom="paragraph">
            <wp:posOffset>66978</wp:posOffset>
          </wp:positionV>
          <wp:extent cx="1511935" cy="487680"/>
          <wp:effectExtent l="0" t="0" r="0" b="7620"/>
          <wp:wrapSquare wrapText="bothSides"/>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87680"/>
                  </a:xfrm>
                  <a:prstGeom prst="rect">
                    <a:avLst/>
                  </a:prstGeom>
                  <a:noFill/>
                </pic:spPr>
              </pic:pic>
            </a:graphicData>
          </a:graphic>
        </wp:anchor>
      </w:drawing>
    </w:r>
    <w:sdt>
      <w:sdtPr>
        <w:rPr>
          <w:b/>
        </w:rPr>
        <w:alias w:val="Title"/>
        <w:tag w:val=""/>
        <w:id w:val="-203954465"/>
        <w:dataBinding w:prefixMappings="xmlns:ns0='http://purl.org/dc/elements/1.1/' xmlns:ns1='http://schemas.openxmlformats.org/package/2006/metadata/core-properties' " w:xpath="/ns1:coreProperties[1]/ns0:title[1]" w:storeItemID="{6C3C8BC8-F283-45AE-878A-BAB7291924A1}"/>
        <w:text/>
      </w:sdtPr>
      <w:sdtEndPr/>
      <w:sdtContent>
        <w:r>
          <w:rPr>
            <w:b/>
          </w:rPr>
          <w:t xml:space="preserve">M&amp;V Report – Laboratory </w:t>
        </w:r>
        <w:r w:rsidR="0074450E">
          <w:rPr>
            <w:b/>
          </w:rPr>
          <w:t>Refrigeration (non-ULT)</w:t>
        </w:r>
        <w:r>
          <w:rPr>
            <w:b/>
          </w:rPr>
          <w:t xml:space="preserve"> 2021</w:t>
        </w:r>
      </w:sdtContent>
    </w:sdt>
    <w:r>
      <w:rPr>
        <w:b/>
      </w:rPr>
      <w:t xml:space="preserve"> </w:t>
    </w:r>
    <w:r w:rsidRPr="000F7D30">
      <w:t>–</w:t>
    </w:r>
    <w:r>
      <w:t xml:space="preserve"> Sustainability Team, Estates Dept. </w:t>
    </w:r>
    <w:r>
      <w:br/>
    </w:r>
    <w:r>
      <w:ptab w:relativeTo="margin" w:alignment="right" w:leader="none"/>
    </w:r>
  </w:p>
  <w:p w14:paraId="136AC15B" w14:textId="77777777" w:rsidR="00B47618" w:rsidRPr="00EC4BD3" w:rsidRDefault="00B47618" w:rsidP="00EC4BD3">
    <w:pPr>
      <w:pStyle w:val="UoRUnitname"/>
      <w:rPr>
        <w:noProof/>
        <w:lang w:eastAsia="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F11E" w14:textId="2A7928E5" w:rsidR="00F2571D" w:rsidRDefault="002C156A" w:rsidP="0038453C">
    <w:pPr>
      <w:pStyle w:val="Header"/>
      <w:tabs>
        <w:tab w:val="clear" w:pos="8222"/>
        <w:tab w:val="clear" w:pos="9356"/>
        <w:tab w:val="left" w:pos="7065"/>
      </w:tabs>
    </w:pPr>
    <w:sdt>
      <w:sdtPr>
        <w:rPr>
          <w:b/>
        </w:rPr>
        <w:alias w:val="Title"/>
        <w:tag w:val=""/>
        <w:id w:val="21839844"/>
        <w:dataBinding w:prefixMappings="xmlns:ns0='http://purl.org/dc/elements/1.1/' xmlns:ns1='http://schemas.openxmlformats.org/package/2006/metadata/core-properties' " w:xpath="/ns1:coreProperties[1]/ns0:title[1]" w:storeItemID="{6C3C8BC8-F283-45AE-878A-BAB7291924A1}"/>
        <w:text/>
      </w:sdtPr>
      <w:sdtEndPr/>
      <w:sdtContent>
        <w:r w:rsidR="0074450E">
          <w:rPr>
            <w:b/>
          </w:rPr>
          <w:t>M&amp;V Report – Laboratory Refrigeration (non-ULT) 2021</w:t>
        </w:r>
      </w:sdtContent>
    </w:sdt>
    <w:r w:rsidR="00F2571D">
      <w:rPr>
        <w:b/>
      </w:rPr>
      <w:t xml:space="preserve"> </w:t>
    </w:r>
    <w:r w:rsidR="00F2571D" w:rsidRPr="000F7D30">
      <w:t>–</w:t>
    </w:r>
    <w:r w:rsidR="00F2571D">
      <w:t xml:space="preserve"> Sustainability Team, Estates Dept. </w:t>
    </w:r>
  </w:p>
  <w:p w14:paraId="01D8B3FD" w14:textId="77777777" w:rsidR="00F2571D" w:rsidRPr="000F7D30" w:rsidRDefault="00F2571D" w:rsidP="00F74C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AC45C" w14:textId="1EE4CF76" w:rsidR="00F2571D" w:rsidRDefault="00F2571D" w:rsidP="007F595A">
    <w:pPr>
      <w:pStyle w:val="Header"/>
      <w:tabs>
        <w:tab w:val="clear" w:pos="8222"/>
        <w:tab w:val="clear" w:pos="9356"/>
        <w:tab w:val="left" w:pos="7065"/>
      </w:tabs>
    </w:pPr>
    <w:r>
      <w:rPr>
        <w:noProof/>
        <w:lang w:eastAsia="en-GB"/>
      </w:rPr>
      <w:drawing>
        <wp:anchor distT="0" distB="0" distL="114300" distR="114300" simplePos="0" relativeHeight="251660288" behindDoc="0" locked="0" layoutInCell="1" allowOverlap="1" wp14:anchorId="62A9BBC3" wp14:editId="24951324">
          <wp:simplePos x="0" y="0"/>
          <wp:positionH relativeFrom="margin">
            <wp:align>right</wp:align>
          </wp:positionH>
          <wp:positionV relativeFrom="paragraph">
            <wp:posOffset>66978</wp:posOffset>
          </wp:positionV>
          <wp:extent cx="1511935" cy="487680"/>
          <wp:effectExtent l="0" t="0" r="0" b="7620"/>
          <wp:wrapSquare wrapText="bothSides"/>
          <wp:docPr id="2" name="Picture 2"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87680"/>
                  </a:xfrm>
                  <a:prstGeom prst="rect">
                    <a:avLst/>
                  </a:prstGeom>
                  <a:noFill/>
                </pic:spPr>
              </pic:pic>
            </a:graphicData>
          </a:graphic>
        </wp:anchor>
      </w:drawing>
    </w:r>
    <w:sdt>
      <w:sdtPr>
        <w:rPr>
          <w:b/>
        </w:rPr>
        <w:alias w:val="Title"/>
        <w:tag w:val=""/>
        <w:id w:val="1822072075"/>
        <w:dataBinding w:prefixMappings="xmlns:ns0='http://purl.org/dc/elements/1.1/' xmlns:ns1='http://schemas.openxmlformats.org/package/2006/metadata/core-properties' " w:xpath="/ns1:coreProperties[1]/ns0:title[1]" w:storeItemID="{6C3C8BC8-F283-45AE-878A-BAB7291924A1}"/>
        <w:text/>
      </w:sdtPr>
      <w:sdtEndPr/>
      <w:sdtContent>
        <w:r w:rsidR="0074450E">
          <w:rPr>
            <w:b/>
          </w:rPr>
          <w:t>M&amp;V Report – Laboratory Refrigeration (non-ULT) 2021</w:t>
        </w:r>
      </w:sdtContent>
    </w:sdt>
    <w:r>
      <w:rPr>
        <w:b/>
      </w:rPr>
      <w:t xml:space="preserve"> </w:t>
    </w:r>
    <w:r w:rsidRPr="000F7D30">
      <w:t>–</w:t>
    </w:r>
    <w:r>
      <w:t xml:space="preserve"> Sustainability Team, Estates Dept. </w:t>
    </w:r>
    <w:r>
      <w:br/>
    </w:r>
    <w:r>
      <w:ptab w:relativeTo="margin" w:alignment="right" w:leader="none"/>
    </w:r>
  </w:p>
  <w:p w14:paraId="748BC37A" w14:textId="77777777" w:rsidR="00F2571D" w:rsidRPr="00EC4BD3" w:rsidRDefault="00F2571D" w:rsidP="00EC4BD3">
    <w:pPr>
      <w:pStyle w:val="UoRUnitname"/>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FF193D"/>
    <w:multiLevelType w:val="hybridMultilevel"/>
    <w:tmpl w:val="0C5CA44A"/>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89D6D5D"/>
    <w:multiLevelType w:val="multilevel"/>
    <w:tmpl w:val="68586F06"/>
    <w:lvl w:ilvl="0">
      <w:start w:val="1"/>
      <w:numFmt w:val="decimal"/>
      <w:pStyle w:val="EIITitre1"/>
      <w:lvlText w:val="%1"/>
      <w:lvlJc w:val="left"/>
      <w:pPr>
        <w:tabs>
          <w:tab w:val="num" w:pos="0"/>
        </w:tabs>
        <w:ind w:left="567" w:hanging="567"/>
      </w:pPr>
      <w:rPr>
        <w:rFonts w:ascii="Arial Gras" w:hAnsi="Arial Gras" w:hint="default"/>
        <w:b/>
        <w:i w:val="0"/>
        <w:caps w:val="0"/>
        <w:strike w:val="0"/>
        <w:dstrike w:val="0"/>
        <w:vanish w:val="0"/>
        <w:sz w:val="32"/>
        <w:szCs w:val="32"/>
        <w:vertAlign w:val="baseline"/>
      </w:rPr>
    </w:lvl>
    <w:lvl w:ilvl="1">
      <w:start w:val="1"/>
      <w:numFmt w:val="decimal"/>
      <w:pStyle w:val="EIItitre2"/>
      <w:lvlText w:val="%1.%2"/>
      <w:lvlJc w:val="left"/>
      <w:pPr>
        <w:tabs>
          <w:tab w:val="num" w:pos="0"/>
        </w:tabs>
        <w:ind w:left="567" w:hanging="567"/>
      </w:pPr>
      <w:rPr>
        <w:rFonts w:ascii="Arial Gras" w:hAnsi="Arial Gras" w:hint="default"/>
        <w:b/>
        <w:i w:val="0"/>
        <w:sz w:val="28"/>
        <w:szCs w:val="28"/>
      </w:rPr>
    </w:lvl>
    <w:lvl w:ilvl="2">
      <w:start w:val="1"/>
      <w:numFmt w:val="decimal"/>
      <w:pStyle w:val="EIItitre3"/>
      <w:lvlText w:val="%1.%2.%3"/>
      <w:lvlJc w:val="left"/>
      <w:pPr>
        <w:tabs>
          <w:tab w:val="num" w:pos="0"/>
        </w:tabs>
        <w:ind w:left="567" w:hanging="567"/>
      </w:pPr>
      <w:rPr>
        <w:rFonts w:ascii="Arial Gras" w:hAnsi="Arial Gras"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B0708B"/>
    <w:multiLevelType w:val="hybridMultilevel"/>
    <w:tmpl w:val="571AE90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9D20CF5"/>
    <w:multiLevelType w:val="hybridMultilevel"/>
    <w:tmpl w:val="A6C08D64"/>
    <w:lvl w:ilvl="0" w:tplc="CFDCDD9C">
      <w:start w:val="1"/>
      <w:numFmt w:val="upperLetter"/>
      <w:pStyle w:val="Heading2"/>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0575B0"/>
    <w:multiLevelType w:val="hybridMultilevel"/>
    <w:tmpl w:val="4E36E64C"/>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F04989"/>
    <w:multiLevelType w:val="hybridMultilevel"/>
    <w:tmpl w:val="3E8856D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A85CC2"/>
    <w:multiLevelType w:val="hybridMultilevel"/>
    <w:tmpl w:val="8430B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8D0C6E"/>
    <w:multiLevelType w:val="hybridMultilevel"/>
    <w:tmpl w:val="A1220F24"/>
    <w:lvl w:ilvl="0" w:tplc="0C0C000F">
      <w:start w:val="1"/>
      <w:numFmt w:val="decimal"/>
      <w:lvlText w:val="%1."/>
      <w:lvlJc w:val="left"/>
      <w:pPr>
        <w:ind w:left="360" w:hanging="360"/>
      </w:p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1" w15:restartNumberingAfterBreak="0">
    <w:nsid w:val="601E38A0"/>
    <w:multiLevelType w:val="hybridMultilevel"/>
    <w:tmpl w:val="3AB0E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B546AC"/>
    <w:multiLevelType w:val="hybridMultilevel"/>
    <w:tmpl w:val="6CDC93D0"/>
    <w:lvl w:ilvl="0" w:tplc="A2BEDDEE">
      <w:start w:val="2"/>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1BB691E"/>
    <w:multiLevelType w:val="hybridMultilevel"/>
    <w:tmpl w:val="151425CA"/>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4"/>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2"/>
  </w:num>
  <w:num w:numId="16">
    <w:abstractNumId w:val="17"/>
  </w:num>
  <w:num w:numId="17">
    <w:abstractNumId w:val="12"/>
  </w:num>
  <w:num w:numId="18">
    <w:abstractNumId w:val="18"/>
  </w:num>
  <w:num w:numId="19">
    <w:abstractNumId w:val="15"/>
  </w:num>
  <w:num w:numId="20">
    <w:abstractNumId w:val="19"/>
  </w:num>
  <w:num w:numId="21">
    <w:abstractNumId w:val="20"/>
  </w:num>
  <w:num w:numId="22">
    <w:abstractNumId w:val="10"/>
  </w:num>
  <w:num w:numId="23">
    <w:abstractNumId w:val="23"/>
  </w:num>
  <w:num w:numId="24">
    <w:abstractNumId w:val="21"/>
  </w:num>
  <w:num w:numId="25">
    <w:abstractNumId w:val="16"/>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00E60"/>
    <w:rsid w:val="000011F8"/>
    <w:rsid w:val="000075AE"/>
    <w:rsid w:val="00015367"/>
    <w:rsid w:val="000215FE"/>
    <w:rsid w:val="00027191"/>
    <w:rsid w:val="00031021"/>
    <w:rsid w:val="00032CF8"/>
    <w:rsid w:val="00036C30"/>
    <w:rsid w:val="00042609"/>
    <w:rsid w:val="000611B5"/>
    <w:rsid w:val="00066B5D"/>
    <w:rsid w:val="000831FE"/>
    <w:rsid w:val="000856E7"/>
    <w:rsid w:val="00090FB0"/>
    <w:rsid w:val="000D6421"/>
    <w:rsid w:val="000E03FA"/>
    <w:rsid w:val="000E1538"/>
    <w:rsid w:val="000E79C6"/>
    <w:rsid w:val="000F0CE5"/>
    <w:rsid w:val="000F7D30"/>
    <w:rsid w:val="0010164D"/>
    <w:rsid w:val="00104911"/>
    <w:rsid w:val="00117317"/>
    <w:rsid w:val="00145040"/>
    <w:rsid w:val="001453CA"/>
    <w:rsid w:val="00154460"/>
    <w:rsid w:val="001607F2"/>
    <w:rsid w:val="001643E8"/>
    <w:rsid w:val="00196758"/>
    <w:rsid w:val="001A161F"/>
    <w:rsid w:val="001B4C0B"/>
    <w:rsid w:val="001C30E9"/>
    <w:rsid w:val="001C4227"/>
    <w:rsid w:val="001C4432"/>
    <w:rsid w:val="001C4E5B"/>
    <w:rsid w:val="001E3FFC"/>
    <w:rsid w:val="001F3EB9"/>
    <w:rsid w:val="00202434"/>
    <w:rsid w:val="0020503F"/>
    <w:rsid w:val="00220BD0"/>
    <w:rsid w:val="0024159C"/>
    <w:rsid w:val="0026274C"/>
    <w:rsid w:val="00264307"/>
    <w:rsid w:val="00266F53"/>
    <w:rsid w:val="0027058D"/>
    <w:rsid w:val="00274137"/>
    <w:rsid w:val="00290EF7"/>
    <w:rsid w:val="002A7C9E"/>
    <w:rsid w:val="002B23D7"/>
    <w:rsid w:val="002B775B"/>
    <w:rsid w:val="002C0718"/>
    <w:rsid w:val="002C156A"/>
    <w:rsid w:val="002C7421"/>
    <w:rsid w:val="002D288F"/>
    <w:rsid w:val="002E0FF5"/>
    <w:rsid w:val="002E461F"/>
    <w:rsid w:val="002E4D99"/>
    <w:rsid w:val="002F286A"/>
    <w:rsid w:val="002F7AAF"/>
    <w:rsid w:val="00303FA9"/>
    <w:rsid w:val="00311F9D"/>
    <w:rsid w:val="0031303B"/>
    <w:rsid w:val="00316588"/>
    <w:rsid w:val="003271AF"/>
    <w:rsid w:val="00350E25"/>
    <w:rsid w:val="003523EF"/>
    <w:rsid w:val="00352B51"/>
    <w:rsid w:val="00354ED0"/>
    <w:rsid w:val="00371AF8"/>
    <w:rsid w:val="0038453C"/>
    <w:rsid w:val="0038598F"/>
    <w:rsid w:val="003A175F"/>
    <w:rsid w:val="003A2978"/>
    <w:rsid w:val="003C5121"/>
    <w:rsid w:val="003C5F8D"/>
    <w:rsid w:val="003E1ED1"/>
    <w:rsid w:val="003F3B73"/>
    <w:rsid w:val="00403D90"/>
    <w:rsid w:val="00412BEB"/>
    <w:rsid w:val="004213E3"/>
    <w:rsid w:val="004309A5"/>
    <w:rsid w:val="004464F9"/>
    <w:rsid w:val="00460020"/>
    <w:rsid w:val="004705D9"/>
    <w:rsid w:val="0047112C"/>
    <w:rsid w:val="00475397"/>
    <w:rsid w:val="00475D4E"/>
    <w:rsid w:val="004819ED"/>
    <w:rsid w:val="004865B8"/>
    <w:rsid w:val="00487CF7"/>
    <w:rsid w:val="00490577"/>
    <w:rsid w:val="004A061C"/>
    <w:rsid w:val="004A3BD2"/>
    <w:rsid w:val="004B392F"/>
    <w:rsid w:val="004C09CA"/>
    <w:rsid w:val="004C1252"/>
    <w:rsid w:val="004C2048"/>
    <w:rsid w:val="004D6119"/>
    <w:rsid w:val="004D7F33"/>
    <w:rsid w:val="004E24F4"/>
    <w:rsid w:val="004E5B8A"/>
    <w:rsid w:val="00505542"/>
    <w:rsid w:val="00505FF1"/>
    <w:rsid w:val="00512D13"/>
    <w:rsid w:val="00530204"/>
    <w:rsid w:val="00530CCF"/>
    <w:rsid w:val="00537CFE"/>
    <w:rsid w:val="00542315"/>
    <w:rsid w:val="005461A7"/>
    <w:rsid w:val="00556ED9"/>
    <w:rsid w:val="00557173"/>
    <w:rsid w:val="00562551"/>
    <w:rsid w:val="005666A3"/>
    <w:rsid w:val="00571EFB"/>
    <w:rsid w:val="005845BF"/>
    <w:rsid w:val="0058589A"/>
    <w:rsid w:val="0058796D"/>
    <w:rsid w:val="005942D5"/>
    <w:rsid w:val="0059446B"/>
    <w:rsid w:val="00596EF1"/>
    <w:rsid w:val="005B40CC"/>
    <w:rsid w:val="005D6C5D"/>
    <w:rsid w:val="005E4B0B"/>
    <w:rsid w:val="005F3274"/>
    <w:rsid w:val="0060000B"/>
    <w:rsid w:val="00603905"/>
    <w:rsid w:val="006128CC"/>
    <w:rsid w:val="0061291C"/>
    <w:rsid w:val="006138A9"/>
    <w:rsid w:val="00621584"/>
    <w:rsid w:val="0063352A"/>
    <w:rsid w:val="00636C2F"/>
    <w:rsid w:val="00651555"/>
    <w:rsid w:val="00653050"/>
    <w:rsid w:val="00653C14"/>
    <w:rsid w:val="006755EC"/>
    <w:rsid w:val="00681F0F"/>
    <w:rsid w:val="006940AE"/>
    <w:rsid w:val="0069429E"/>
    <w:rsid w:val="0069559C"/>
    <w:rsid w:val="006A0F17"/>
    <w:rsid w:val="006A118C"/>
    <w:rsid w:val="006A5596"/>
    <w:rsid w:val="006B232B"/>
    <w:rsid w:val="006B2D0C"/>
    <w:rsid w:val="006C017B"/>
    <w:rsid w:val="006C11F5"/>
    <w:rsid w:val="006D0639"/>
    <w:rsid w:val="006D6804"/>
    <w:rsid w:val="006E1EBE"/>
    <w:rsid w:val="006E444B"/>
    <w:rsid w:val="006F3C52"/>
    <w:rsid w:val="007001AF"/>
    <w:rsid w:val="00703026"/>
    <w:rsid w:val="0070424C"/>
    <w:rsid w:val="0071026D"/>
    <w:rsid w:val="007370DE"/>
    <w:rsid w:val="007415C3"/>
    <w:rsid w:val="00742643"/>
    <w:rsid w:val="0074450E"/>
    <w:rsid w:val="00752910"/>
    <w:rsid w:val="00753447"/>
    <w:rsid w:val="00760808"/>
    <w:rsid w:val="00764468"/>
    <w:rsid w:val="00772978"/>
    <w:rsid w:val="00777BCF"/>
    <w:rsid w:val="007973E6"/>
    <w:rsid w:val="007A13D7"/>
    <w:rsid w:val="007A35A9"/>
    <w:rsid w:val="007A5587"/>
    <w:rsid w:val="007B1541"/>
    <w:rsid w:val="007B4BF5"/>
    <w:rsid w:val="007C199B"/>
    <w:rsid w:val="007D1BF5"/>
    <w:rsid w:val="007E31A1"/>
    <w:rsid w:val="007E7321"/>
    <w:rsid w:val="007F30DF"/>
    <w:rsid w:val="007F595A"/>
    <w:rsid w:val="007F7CA4"/>
    <w:rsid w:val="0080422D"/>
    <w:rsid w:val="00814E56"/>
    <w:rsid w:val="008156F6"/>
    <w:rsid w:val="00817663"/>
    <w:rsid w:val="008177CD"/>
    <w:rsid w:val="0082193D"/>
    <w:rsid w:val="00823017"/>
    <w:rsid w:val="00823EE5"/>
    <w:rsid w:val="00834A1C"/>
    <w:rsid w:val="008401EE"/>
    <w:rsid w:val="00841B35"/>
    <w:rsid w:val="0085151E"/>
    <w:rsid w:val="00862F02"/>
    <w:rsid w:val="008658B1"/>
    <w:rsid w:val="00872590"/>
    <w:rsid w:val="008828B8"/>
    <w:rsid w:val="00897F24"/>
    <w:rsid w:val="008A2C28"/>
    <w:rsid w:val="008A2E14"/>
    <w:rsid w:val="008B6699"/>
    <w:rsid w:val="008D0088"/>
    <w:rsid w:val="008F5E16"/>
    <w:rsid w:val="009002B3"/>
    <w:rsid w:val="009252A5"/>
    <w:rsid w:val="00931109"/>
    <w:rsid w:val="00943A0B"/>
    <w:rsid w:val="00955842"/>
    <w:rsid w:val="009609D2"/>
    <w:rsid w:val="009610D3"/>
    <w:rsid w:val="00964C4D"/>
    <w:rsid w:val="00965590"/>
    <w:rsid w:val="00971D03"/>
    <w:rsid w:val="00993C9B"/>
    <w:rsid w:val="009A02B8"/>
    <w:rsid w:val="009B002C"/>
    <w:rsid w:val="009B2309"/>
    <w:rsid w:val="009D1303"/>
    <w:rsid w:val="009E7EF1"/>
    <w:rsid w:val="009F19A2"/>
    <w:rsid w:val="009F384F"/>
    <w:rsid w:val="00A035A8"/>
    <w:rsid w:val="00A0398C"/>
    <w:rsid w:val="00A04717"/>
    <w:rsid w:val="00A06824"/>
    <w:rsid w:val="00A15F7D"/>
    <w:rsid w:val="00A22DB5"/>
    <w:rsid w:val="00A43A57"/>
    <w:rsid w:val="00A64FD3"/>
    <w:rsid w:val="00A65DCE"/>
    <w:rsid w:val="00A72DF9"/>
    <w:rsid w:val="00A75B6A"/>
    <w:rsid w:val="00A77F9B"/>
    <w:rsid w:val="00A827C6"/>
    <w:rsid w:val="00A84F06"/>
    <w:rsid w:val="00AA47AB"/>
    <w:rsid w:val="00AB6EE2"/>
    <w:rsid w:val="00AC76C4"/>
    <w:rsid w:val="00AD3CAB"/>
    <w:rsid w:val="00AE7467"/>
    <w:rsid w:val="00AF3716"/>
    <w:rsid w:val="00AF3A18"/>
    <w:rsid w:val="00AF76CD"/>
    <w:rsid w:val="00AF779B"/>
    <w:rsid w:val="00B22A37"/>
    <w:rsid w:val="00B23576"/>
    <w:rsid w:val="00B253C8"/>
    <w:rsid w:val="00B3693C"/>
    <w:rsid w:val="00B47618"/>
    <w:rsid w:val="00B727FA"/>
    <w:rsid w:val="00B74A71"/>
    <w:rsid w:val="00B80B07"/>
    <w:rsid w:val="00B815DF"/>
    <w:rsid w:val="00B90BEC"/>
    <w:rsid w:val="00BA2D15"/>
    <w:rsid w:val="00BB1E5F"/>
    <w:rsid w:val="00BB22EA"/>
    <w:rsid w:val="00BB4744"/>
    <w:rsid w:val="00BC01DD"/>
    <w:rsid w:val="00BD180F"/>
    <w:rsid w:val="00BD2FA8"/>
    <w:rsid w:val="00BD4079"/>
    <w:rsid w:val="00BF28AF"/>
    <w:rsid w:val="00BF457E"/>
    <w:rsid w:val="00BF792B"/>
    <w:rsid w:val="00C0252B"/>
    <w:rsid w:val="00C03592"/>
    <w:rsid w:val="00C04C21"/>
    <w:rsid w:val="00C04CBF"/>
    <w:rsid w:val="00C10842"/>
    <w:rsid w:val="00C11D1F"/>
    <w:rsid w:val="00C17D57"/>
    <w:rsid w:val="00C3031E"/>
    <w:rsid w:val="00C32344"/>
    <w:rsid w:val="00C446ED"/>
    <w:rsid w:val="00C5095F"/>
    <w:rsid w:val="00C5140A"/>
    <w:rsid w:val="00C54F2B"/>
    <w:rsid w:val="00C70DA5"/>
    <w:rsid w:val="00C93D5C"/>
    <w:rsid w:val="00C9645C"/>
    <w:rsid w:val="00C97440"/>
    <w:rsid w:val="00CA05DA"/>
    <w:rsid w:val="00CA3E0E"/>
    <w:rsid w:val="00CA41CD"/>
    <w:rsid w:val="00CA610D"/>
    <w:rsid w:val="00CA7BA6"/>
    <w:rsid w:val="00CB1903"/>
    <w:rsid w:val="00CB1F12"/>
    <w:rsid w:val="00CB3EBD"/>
    <w:rsid w:val="00CC623E"/>
    <w:rsid w:val="00CF217C"/>
    <w:rsid w:val="00D10287"/>
    <w:rsid w:val="00D14242"/>
    <w:rsid w:val="00D53839"/>
    <w:rsid w:val="00D53C70"/>
    <w:rsid w:val="00D60CB2"/>
    <w:rsid w:val="00D75EA3"/>
    <w:rsid w:val="00D77D8D"/>
    <w:rsid w:val="00D84349"/>
    <w:rsid w:val="00D86134"/>
    <w:rsid w:val="00D87D41"/>
    <w:rsid w:val="00D94C8A"/>
    <w:rsid w:val="00DA4B55"/>
    <w:rsid w:val="00DB7FA0"/>
    <w:rsid w:val="00DC2D01"/>
    <w:rsid w:val="00DD0A6C"/>
    <w:rsid w:val="00DD43FF"/>
    <w:rsid w:val="00DD59F1"/>
    <w:rsid w:val="00DD6B51"/>
    <w:rsid w:val="00DE5130"/>
    <w:rsid w:val="00DE59E8"/>
    <w:rsid w:val="00DE7464"/>
    <w:rsid w:val="00DE7DF3"/>
    <w:rsid w:val="00DF058D"/>
    <w:rsid w:val="00E06310"/>
    <w:rsid w:val="00E06E93"/>
    <w:rsid w:val="00E469FF"/>
    <w:rsid w:val="00E53EEC"/>
    <w:rsid w:val="00E639D4"/>
    <w:rsid w:val="00E66467"/>
    <w:rsid w:val="00E70899"/>
    <w:rsid w:val="00E72801"/>
    <w:rsid w:val="00E7559A"/>
    <w:rsid w:val="00E77F0E"/>
    <w:rsid w:val="00E85E7A"/>
    <w:rsid w:val="00E97083"/>
    <w:rsid w:val="00EA2FB7"/>
    <w:rsid w:val="00EA509E"/>
    <w:rsid w:val="00EC4BD3"/>
    <w:rsid w:val="00ED2D8C"/>
    <w:rsid w:val="00ED4D5B"/>
    <w:rsid w:val="00ED5727"/>
    <w:rsid w:val="00EE247E"/>
    <w:rsid w:val="00EE78F3"/>
    <w:rsid w:val="00F16B77"/>
    <w:rsid w:val="00F211BE"/>
    <w:rsid w:val="00F2571D"/>
    <w:rsid w:val="00F369D2"/>
    <w:rsid w:val="00F513B5"/>
    <w:rsid w:val="00F67DDB"/>
    <w:rsid w:val="00F74A11"/>
    <w:rsid w:val="00F74C28"/>
    <w:rsid w:val="00FA126E"/>
    <w:rsid w:val="00FA300E"/>
    <w:rsid w:val="00FA6497"/>
    <w:rsid w:val="00FB2EE5"/>
    <w:rsid w:val="00FB6685"/>
    <w:rsid w:val="00FB6C22"/>
    <w:rsid w:val="00FC3551"/>
    <w:rsid w:val="00FD07F5"/>
    <w:rsid w:val="00FD3C55"/>
    <w:rsid w:val="00FD42DE"/>
    <w:rsid w:val="00FE690C"/>
    <w:rsid w:val="00FF5D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6EA12395"/>
  <w15:docId w15:val="{5FE66097-0897-4450-BAF3-6D20F1D49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C28"/>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38453C"/>
    <w:pPr>
      <w:keepNext/>
      <w:keepLines/>
      <w:spacing w:before="480" w:after="60" w:line="240" w:lineRule="auto"/>
      <w:outlineLvl w:val="0"/>
    </w:pPr>
    <w:rPr>
      <w:rFonts w:ascii="Arial Bold" w:eastAsia="Times New Roman" w:hAnsi="Arial Bold" w:cs="Arial"/>
      <w:b/>
      <w:bCs/>
      <w:color w:val="D2002E" w:themeColor="accent1"/>
      <w:kern w:val="32"/>
      <w:sz w:val="44"/>
      <w:szCs w:val="32"/>
    </w:rPr>
  </w:style>
  <w:style w:type="paragraph" w:styleId="Heading2">
    <w:name w:val="heading 2"/>
    <w:next w:val="Normal"/>
    <w:link w:val="Heading2Char"/>
    <w:autoRedefine/>
    <w:qFormat/>
    <w:rsid w:val="00090FB0"/>
    <w:pPr>
      <w:numPr>
        <w:numId w:val="25"/>
      </w:numPr>
      <w:spacing w:before="360" w:after="60" w:line="240" w:lineRule="auto"/>
      <w:outlineLvl w:val="1"/>
    </w:pPr>
    <w:rPr>
      <w:rFonts w:ascii="Arial" w:eastAsia="Times New Roman" w:hAnsi="Arial" w:cs="Arial"/>
      <w:b/>
      <w:iCs/>
      <w:color w:val="D2002E" w:themeColor="accent1"/>
      <w:kern w:val="32"/>
      <w:sz w:val="36"/>
      <w:szCs w:val="28"/>
    </w:rPr>
  </w:style>
  <w:style w:type="paragraph" w:styleId="Heading3">
    <w:name w:val="heading 3"/>
    <w:next w:val="Normal"/>
    <w:link w:val="Heading3Char"/>
    <w:autoRedefine/>
    <w:qFormat/>
    <w:rsid w:val="0038453C"/>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453C"/>
    <w:rPr>
      <w:rFonts w:ascii="Arial Bold" w:eastAsia="Times New Roman" w:hAnsi="Arial Bold" w:cs="Arial"/>
      <w:b/>
      <w:bCs/>
      <w:color w:val="D2002E" w:themeColor="accent1"/>
      <w:kern w:val="32"/>
      <w:sz w:val="44"/>
      <w:szCs w:val="32"/>
    </w:rPr>
  </w:style>
  <w:style w:type="character" w:customStyle="1" w:styleId="Heading2Char">
    <w:name w:val="Heading 2 Char"/>
    <w:basedOn w:val="DefaultParagraphFont"/>
    <w:link w:val="Heading2"/>
    <w:rsid w:val="00090FB0"/>
    <w:rPr>
      <w:rFonts w:ascii="Arial" w:eastAsia="Times New Roman" w:hAnsi="Arial" w:cs="Arial"/>
      <w:b/>
      <w:iCs/>
      <w:color w:val="D2002E" w:themeColor="accent1"/>
      <w:kern w:val="32"/>
      <w:sz w:val="36"/>
      <w:szCs w:val="28"/>
    </w:rPr>
  </w:style>
  <w:style w:type="character" w:customStyle="1" w:styleId="Heading3Char">
    <w:name w:val="Heading 3 Char"/>
    <w:basedOn w:val="DefaultParagraphFont"/>
    <w:link w:val="Heading3"/>
    <w:rsid w:val="0038453C"/>
    <w:rPr>
      <w:rFonts w:ascii="Arial" w:eastAsia="Times New Roman" w:hAnsi="Arial" w:cs="Arial"/>
      <w:b/>
      <w:bCs/>
      <w:sz w:val="28"/>
      <w:szCs w:val="26"/>
    </w:rPr>
  </w:style>
  <w:style w:type="paragraph" w:styleId="Header">
    <w:name w:val="header"/>
    <w:aliases w:val="Rdg Header"/>
    <w:link w:val="HeaderChar"/>
    <w:autoRedefine/>
    <w:rsid w:val="0038453C"/>
    <w:pPr>
      <w:tabs>
        <w:tab w:val="right" w:pos="8222"/>
        <w:tab w:val="right" w:pos="9356"/>
      </w:tabs>
      <w:spacing w:before="120" w:after="0" w:line="240" w:lineRule="auto"/>
    </w:pPr>
    <w:rPr>
      <w:rFonts w:ascii="Arial" w:eastAsia="Times New Roman" w:hAnsi="Arial" w:cs="Times New Roman"/>
      <w:sz w:val="24"/>
      <w:szCs w:val="24"/>
    </w:rPr>
  </w:style>
  <w:style w:type="character" w:customStyle="1" w:styleId="HeaderChar">
    <w:name w:val="Header Char"/>
    <w:aliases w:val="Rdg Header Char"/>
    <w:basedOn w:val="DefaultParagraphFont"/>
    <w:link w:val="Header"/>
    <w:rsid w:val="0038453C"/>
    <w:rPr>
      <w:rFonts w:ascii="Arial" w:eastAsia="Times New Roman" w:hAnsi="Arial" w:cs="Times New Roman"/>
      <w:sz w:val="24"/>
      <w:szCs w:val="24"/>
    </w:rPr>
  </w:style>
  <w:style w:type="paragraph" w:customStyle="1" w:styleId="UoRTitle">
    <w:name w:val="UoR Title"/>
    <w:next w:val="Normal"/>
    <w:autoRedefine/>
    <w:rsid w:val="0038453C"/>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D2002E" w:themeColor="accent1"/>
      <w:sz w:val="76"/>
      <w:szCs w:val="40"/>
    </w:rPr>
  </w:style>
  <w:style w:type="paragraph" w:customStyle="1" w:styleId="UoRSubtitle">
    <w:name w:val="UoR Subtitle"/>
    <w:basedOn w:val="UoRTitle"/>
    <w:autoRedefine/>
    <w:rsid w:val="0038453C"/>
    <w:rPr>
      <w:color w:val="50535A" w:themeColor="text1"/>
      <w:sz w:val="36"/>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amp;quot" w:hAnsi="&amp;quot"/>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amp;quot" w:hAnsi="&amp;quot"/>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table" w:styleId="TableGrid">
    <w:name w:val="Table Grid"/>
    <w:basedOn w:val="TableNormal"/>
    <w:uiPriority w:val="39"/>
    <w:rsid w:val="00164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595A"/>
    <w:rPr>
      <w:sz w:val="16"/>
      <w:szCs w:val="16"/>
    </w:rPr>
  </w:style>
  <w:style w:type="paragraph" w:styleId="CommentText">
    <w:name w:val="annotation text"/>
    <w:basedOn w:val="Normal"/>
    <w:link w:val="CommentTextChar"/>
    <w:uiPriority w:val="99"/>
    <w:unhideWhenUsed/>
    <w:rsid w:val="007F595A"/>
    <w:pPr>
      <w:spacing w:before="60" w:line="240" w:lineRule="auto"/>
      <w:jc w:val="both"/>
    </w:pPr>
    <w:rPr>
      <w:rFonts w:ascii="Effra Light" w:hAnsi="Effra Light"/>
      <w:sz w:val="20"/>
      <w:szCs w:val="20"/>
    </w:rPr>
  </w:style>
  <w:style w:type="character" w:customStyle="1" w:styleId="CommentTextChar">
    <w:name w:val="Comment Text Char"/>
    <w:basedOn w:val="DefaultParagraphFont"/>
    <w:link w:val="CommentText"/>
    <w:uiPriority w:val="99"/>
    <w:rsid w:val="007F595A"/>
    <w:rPr>
      <w:rFonts w:ascii="Effra Light" w:eastAsia="Times New Roman" w:hAnsi="Effra Light" w:cs="Times New Roman"/>
      <w:sz w:val="20"/>
      <w:szCs w:val="20"/>
      <w:lang w:eastAsia="en-GB"/>
    </w:rPr>
  </w:style>
  <w:style w:type="character" w:customStyle="1" w:styleId="im">
    <w:name w:val="im"/>
    <w:basedOn w:val="DefaultParagraphFont"/>
    <w:rsid w:val="00475397"/>
  </w:style>
  <w:style w:type="paragraph" w:customStyle="1" w:styleId="EIITitre1">
    <w:name w:val="EII Titre 1"/>
    <w:next w:val="Normal"/>
    <w:rsid w:val="00475397"/>
    <w:pPr>
      <w:numPr>
        <w:numId w:val="17"/>
      </w:numPr>
      <w:spacing w:before="240" w:after="240" w:line="288" w:lineRule="auto"/>
      <w:outlineLvl w:val="0"/>
    </w:pPr>
    <w:rPr>
      <w:rFonts w:ascii="Arial Gras" w:eastAsia="Times New Roman" w:hAnsi="Arial Gras" w:cs="Times New Roman"/>
      <w:b/>
      <w:caps/>
      <w:sz w:val="32"/>
      <w:szCs w:val="32"/>
      <w:lang w:val="fr-CA" w:eastAsia="fr-FR"/>
    </w:rPr>
  </w:style>
  <w:style w:type="paragraph" w:customStyle="1" w:styleId="EIItitre2">
    <w:name w:val="EII titre 2"/>
    <w:next w:val="Normal"/>
    <w:rsid w:val="00475397"/>
    <w:pPr>
      <w:keepNext/>
      <w:numPr>
        <w:ilvl w:val="1"/>
        <w:numId w:val="17"/>
      </w:numPr>
      <w:suppressAutoHyphens/>
      <w:spacing w:before="240" w:after="240" w:line="288" w:lineRule="auto"/>
      <w:outlineLvl w:val="1"/>
    </w:pPr>
    <w:rPr>
      <w:rFonts w:ascii="Arial Gras" w:eastAsia="Times New Roman" w:hAnsi="Arial Gras" w:cs="Times New Roman"/>
      <w:b/>
      <w:caps/>
      <w:sz w:val="28"/>
      <w:szCs w:val="28"/>
      <w:lang w:val="fr-CA" w:eastAsia="fr-FR"/>
    </w:rPr>
  </w:style>
  <w:style w:type="paragraph" w:customStyle="1" w:styleId="EIItitre3">
    <w:name w:val="EII titre 3"/>
    <w:next w:val="Normal"/>
    <w:rsid w:val="00475397"/>
    <w:pPr>
      <w:keepNext/>
      <w:numPr>
        <w:ilvl w:val="2"/>
        <w:numId w:val="17"/>
      </w:numPr>
      <w:suppressAutoHyphens/>
      <w:spacing w:before="240" w:after="240" w:line="288" w:lineRule="auto"/>
      <w:outlineLvl w:val="2"/>
    </w:pPr>
    <w:rPr>
      <w:rFonts w:ascii="Arial Gras" w:eastAsia="Times New Roman" w:hAnsi="Arial Gras" w:cs="Times New Roman"/>
      <w:b/>
      <w:sz w:val="24"/>
      <w:szCs w:val="24"/>
      <w:lang w:val="fr-CA" w:eastAsia="fr-FR"/>
    </w:rPr>
  </w:style>
  <w:style w:type="paragraph" w:customStyle="1" w:styleId="ecotitre2">
    <w:name w:val="eco titre 2"/>
    <w:basedOn w:val="EIItitre2"/>
    <w:next w:val="Normal"/>
    <w:link w:val="ecotitre2Car"/>
    <w:qFormat/>
    <w:rsid w:val="00475397"/>
    <w:rPr>
      <w:rFonts w:ascii="Arial" w:hAnsi="Arial"/>
      <w:noProof/>
      <w:lang w:val="en-US"/>
    </w:rPr>
  </w:style>
  <w:style w:type="character" w:customStyle="1" w:styleId="ecotitre2Car">
    <w:name w:val="eco titre 2 Car"/>
    <w:link w:val="ecotitre2"/>
    <w:rsid w:val="00475397"/>
    <w:rPr>
      <w:rFonts w:ascii="Arial" w:eastAsia="Times New Roman" w:hAnsi="Arial" w:cs="Times New Roman"/>
      <w:b/>
      <w:caps/>
      <w:noProof/>
      <w:sz w:val="28"/>
      <w:szCs w:val="28"/>
      <w:lang w:val="en-US" w:eastAsia="fr-FR"/>
    </w:rPr>
  </w:style>
  <w:style w:type="paragraph" w:styleId="CommentSubject">
    <w:name w:val="annotation subject"/>
    <w:basedOn w:val="CommentText"/>
    <w:next w:val="CommentText"/>
    <w:link w:val="CommentSubjectChar"/>
    <w:uiPriority w:val="99"/>
    <w:semiHidden/>
    <w:unhideWhenUsed/>
    <w:rsid w:val="00BD4079"/>
    <w:pPr>
      <w:spacing w:before="120"/>
      <w:jc w:val="left"/>
    </w:pPr>
    <w:rPr>
      <w:rFonts w:ascii="Arial" w:hAnsi="Arial"/>
      <w:b/>
      <w:bCs/>
    </w:rPr>
  </w:style>
  <w:style w:type="character" w:customStyle="1" w:styleId="CommentSubjectChar">
    <w:name w:val="Comment Subject Char"/>
    <w:basedOn w:val="CommentTextChar"/>
    <w:link w:val="CommentSubject"/>
    <w:uiPriority w:val="99"/>
    <w:semiHidden/>
    <w:rsid w:val="00BD4079"/>
    <w:rPr>
      <w:rFonts w:ascii="Arial" w:eastAsia="Times New Roman" w:hAnsi="Arial" w:cs="Times New Roman"/>
      <w:b/>
      <w:bCs/>
      <w:sz w:val="20"/>
      <w:szCs w:val="20"/>
      <w:lang w:eastAsia="en-GB"/>
    </w:rPr>
  </w:style>
  <w:style w:type="paragraph" w:customStyle="1" w:styleId="Ecotexte">
    <w:name w:val="Eco texte"/>
    <w:link w:val="EcotexteCar"/>
    <w:rsid w:val="00DE5130"/>
    <w:pPr>
      <w:spacing w:before="180" w:after="180" w:line="288" w:lineRule="auto"/>
      <w:jc w:val="both"/>
    </w:pPr>
    <w:rPr>
      <w:rFonts w:ascii="Arial" w:eastAsia="Times New Roman" w:hAnsi="Arial" w:cs="Times New Roman"/>
      <w:lang w:val="en-US" w:eastAsia="fr-FR"/>
    </w:rPr>
  </w:style>
  <w:style w:type="character" w:customStyle="1" w:styleId="EcotexteCar">
    <w:name w:val="Eco texte Car"/>
    <w:link w:val="Ecotexte"/>
    <w:rsid w:val="00DE5130"/>
    <w:rPr>
      <w:rFonts w:ascii="Arial" w:eastAsia="Times New Roman" w:hAnsi="Arial" w:cs="Times New Roman"/>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57168404">
      <w:bodyDiv w:val="1"/>
      <w:marLeft w:val="0"/>
      <w:marRight w:val="0"/>
      <w:marTop w:val="0"/>
      <w:marBottom w:val="0"/>
      <w:divBdr>
        <w:top w:val="none" w:sz="0" w:space="0" w:color="auto"/>
        <w:left w:val="none" w:sz="0" w:space="0" w:color="auto"/>
        <w:bottom w:val="none" w:sz="0" w:space="0" w:color="auto"/>
        <w:right w:val="none" w:sz="0" w:space="0" w:color="auto"/>
      </w:divBdr>
    </w:div>
    <w:div w:id="294918553">
      <w:bodyDiv w:val="1"/>
      <w:marLeft w:val="0"/>
      <w:marRight w:val="0"/>
      <w:marTop w:val="0"/>
      <w:marBottom w:val="0"/>
      <w:divBdr>
        <w:top w:val="none" w:sz="0" w:space="0" w:color="auto"/>
        <w:left w:val="none" w:sz="0" w:space="0" w:color="auto"/>
        <w:bottom w:val="none" w:sz="0" w:space="0" w:color="auto"/>
        <w:right w:val="none" w:sz="0" w:space="0" w:color="auto"/>
      </w:divBdr>
    </w:div>
    <w:div w:id="574633283">
      <w:bodyDiv w:val="1"/>
      <w:marLeft w:val="0"/>
      <w:marRight w:val="0"/>
      <w:marTop w:val="0"/>
      <w:marBottom w:val="0"/>
      <w:divBdr>
        <w:top w:val="none" w:sz="0" w:space="0" w:color="auto"/>
        <w:left w:val="none" w:sz="0" w:space="0" w:color="auto"/>
        <w:bottom w:val="none" w:sz="0" w:space="0" w:color="auto"/>
        <w:right w:val="none" w:sz="0" w:space="0" w:color="auto"/>
      </w:divBdr>
      <w:divsChild>
        <w:div w:id="914512726">
          <w:marLeft w:val="0"/>
          <w:marRight w:val="0"/>
          <w:marTop w:val="0"/>
          <w:marBottom w:val="0"/>
          <w:divBdr>
            <w:top w:val="none" w:sz="0" w:space="0" w:color="auto"/>
            <w:left w:val="none" w:sz="0" w:space="0" w:color="auto"/>
            <w:bottom w:val="none" w:sz="0" w:space="0" w:color="auto"/>
            <w:right w:val="none" w:sz="0" w:space="0" w:color="auto"/>
          </w:divBdr>
        </w:div>
      </w:divsChild>
    </w:div>
    <w:div w:id="911044835">
      <w:bodyDiv w:val="1"/>
      <w:marLeft w:val="0"/>
      <w:marRight w:val="0"/>
      <w:marTop w:val="0"/>
      <w:marBottom w:val="0"/>
      <w:divBdr>
        <w:top w:val="none" w:sz="0" w:space="0" w:color="auto"/>
        <w:left w:val="none" w:sz="0" w:space="0" w:color="auto"/>
        <w:bottom w:val="none" w:sz="0" w:space="0" w:color="auto"/>
        <w:right w:val="none" w:sz="0" w:space="0" w:color="auto"/>
      </w:divBdr>
      <w:divsChild>
        <w:div w:id="197663707">
          <w:marLeft w:val="0"/>
          <w:marRight w:val="0"/>
          <w:marTop w:val="0"/>
          <w:marBottom w:val="0"/>
          <w:divBdr>
            <w:top w:val="none" w:sz="0" w:space="0" w:color="auto"/>
            <w:left w:val="none" w:sz="0" w:space="0" w:color="auto"/>
            <w:bottom w:val="none" w:sz="0" w:space="0" w:color="auto"/>
            <w:right w:val="none" w:sz="0" w:space="0" w:color="auto"/>
          </w:divBdr>
        </w:div>
      </w:divsChild>
    </w:div>
    <w:div w:id="1130632200">
      <w:bodyDiv w:val="1"/>
      <w:marLeft w:val="0"/>
      <w:marRight w:val="0"/>
      <w:marTop w:val="0"/>
      <w:marBottom w:val="0"/>
      <w:divBdr>
        <w:top w:val="none" w:sz="0" w:space="0" w:color="auto"/>
        <w:left w:val="none" w:sz="0" w:space="0" w:color="auto"/>
        <w:bottom w:val="none" w:sz="0" w:space="0" w:color="auto"/>
        <w:right w:val="none" w:sz="0" w:space="0" w:color="auto"/>
      </w:divBdr>
    </w:div>
    <w:div w:id="1180852742">
      <w:bodyDiv w:val="1"/>
      <w:marLeft w:val="0"/>
      <w:marRight w:val="0"/>
      <w:marTop w:val="0"/>
      <w:marBottom w:val="0"/>
      <w:divBdr>
        <w:top w:val="none" w:sz="0" w:space="0" w:color="auto"/>
        <w:left w:val="none" w:sz="0" w:space="0" w:color="auto"/>
        <w:bottom w:val="none" w:sz="0" w:space="0" w:color="auto"/>
        <w:right w:val="none" w:sz="0" w:space="0" w:color="auto"/>
      </w:divBdr>
    </w:div>
    <w:div w:id="1202478852">
      <w:bodyDiv w:val="1"/>
      <w:marLeft w:val="0"/>
      <w:marRight w:val="0"/>
      <w:marTop w:val="0"/>
      <w:marBottom w:val="0"/>
      <w:divBdr>
        <w:top w:val="none" w:sz="0" w:space="0" w:color="auto"/>
        <w:left w:val="none" w:sz="0" w:space="0" w:color="auto"/>
        <w:bottom w:val="none" w:sz="0" w:space="0" w:color="auto"/>
        <w:right w:val="none" w:sz="0" w:space="0" w:color="auto"/>
      </w:divBdr>
    </w:div>
    <w:div w:id="1396977582">
      <w:bodyDiv w:val="1"/>
      <w:marLeft w:val="0"/>
      <w:marRight w:val="0"/>
      <w:marTop w:val="0"/>
      <w:marBottom w:val="0"/>
      <w:divBdr>
        <w:top w:val="none" w:sz="0" w:space="0" w:color="auto"/>
        <w:left w:val="none" w:sz="0" w:space="0" w:color="auto"/>
        <w:bottom w:val="none" w:sz="0" w:space="0" w:color="auto"/>
        <w:right w:val="none" w:sz="0" w:space="0" w:color="auto"/>
      </w:divBdr>
    </w:div>
    <w:div w:id="1401172630">
      <w:bodyDiv w:val="1"/>
      <w:marLeft w:val="0"/>
      <w:marRight w:val="0"/>
      <w:marTop w:val="0"/>
      <w:marBottom w:val="0"/>
      <w:divBdr>
        <w:top w:val="none" w:sz="0" w:space="0" w:color="auto"/>
        <w:left w:val="none" w:sz="0" w:space="0" w:color="auto"/>
        <w:bottom w:val="none" w:sz="0" w:space="0" w:color="auto"/>
        <w:right w:val="none" w:sz="0" w:space="0" w:color="auto"/>
      </w:divBdr>
    </w:div>
    <w:div w:id="1493333932">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 w:id="1666937802">
      <w:bodyDiv w:val="1"/>
      <w:marLeft w:val="0"/>
      <w:marRight w:val="0"/>
      <w:marTop w:val="0"/>
      <w:marBottom w:val="0"/>
      <w:divBdr>
        <w:top w:val="none" w:sz="0" w:space="0" w:color="auto"/>
        <w:left w:val="none" w:sz="0" w:space="0" w:color="auto"/>
        <w:bottom w:val="none" w:sz="0" w:space="0" w:color="auto"/>
        <w:right w:val="none" w:sz="0" w:space="0" w:color="auto"/>
      </w:divBdr>
    </w:div>
    <w:div w:id="199972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3732C1B8B9C048A783B2AF38B2BAAD" ma:contentTypeVersion="0" ma:contentTypeDescription="Create a new document." ma:contentTypeScope="" ma:versionID="5f8962d40f62ab82f6d2884ced70c1f8">
  <xsd:schema xmlns:xsd="http://www.w3.org/2001/XMLSchema" xmlns:xs="http://www.w3.org/2001/XMLSchema" xmlns:p="http://schemas.microsoft.com/office/2006/metadata/properties" targetNamespace="http://schemas.microsoft.com/office/2006/metadata/properties" ma:root="true" ma:fieldsID="933109b9974763cd198f57aa846750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C153B4-061C-4ECB-BC7F-C62A51A6A851}">
  <ds:schemaRefs>
    <ds:schemaRef ds:uri="http://schemas.openxmlformats.org/officeDocument/2006/bibliography"/>
  </ds:schemaRefs>
</ds:datastoreItem>
</file>

<file path=customXml/itemProps2.xml><?xml version="1.0" encoding="utf-8"?>
<ds:datastoreItem xmlns:ds="http://schemas.openxmlformats.org/officeDocument/2006/customXml" ds:itemID="{E1C84AD0-43A3-427B-BFD1-0FA317E71ED2}">
  <ds:schemaRefs>
    <ds:schemaRef ds:uri="http://schemas.microsoft.com/sharepoint/v3/contenttype/forms"/>
  </ds:schemaRefs>
</ds:datastoreItem>
</file>

<file path=customXml/itemProps3.xml><?xml version="1.0" encoding="utf-8"?>
<ds:datastoreItem xmlns:ds="http://schemas.openxmlformats.org/officeDocument/2006/customXml" ds:itemID="{35095328-2131-420E-A3D1-8E063FE9343A}">
  <ds:schemaRef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15EE95A1-ECBE-4482-A7F8-006EDD488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15</Pages>
  <Words>2136</Words>
  <Characters>12178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M&amp;V Report – Laboratory Refrigeration (non-ULT) 2021</vt:lpstr>
    </vt:vector>
  </TitlesOfParts>
  <Company>University of Reading</Company>
  <LinksUpToDate>false</LinksUpToDate>
  <CharactersWithSpaces>14286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M&amp;V Report – Laboratory Refrigeration (non-ULT) 2021</dc:title>
  <dc:subject/>
  <dc:creator>Hannah Tollett</dc:creator>
  <cp:keywords/>
  <cp:lastModifiedBy>Samantha Mudie</cp:lastModifiedBy>
  <cp:revision>129</cp:revision>
  <cp:lastPrinted>2015-03-06T10:51:00Z</cp:lastPrinted>
  <dcterms:created xsi:type="dcterms:W3CDTF">2021-05-11T16:17:00Z</dcterms:created>
  <dcterms:modified xsi:type="dcterms:W3CDTF">2021-08-07T15:53:00Z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0x010100733732C1B8B9C048A783B2AF38B2BAAD</vt:lpwstr>
  </property>
</Properties>
</file>